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0600" w:rsidRDefault="007A0600" w:rsidP="007A0600">
      <w:pPr>
        <w:pStyle w:val="af4"/>
        <w:rPr>
          <w:sz w:val="28"/>
          <w:szCs w:val="28"/>
        </w:rPr>
      </w:pPr>
    </w:p>
    <w:p w:rsidR="007A0600" w:rsidRPr="007D7B56" w:rsidRDefault="007A0600" w:rsidP="007A0600">
      <w:pPr>
        <w:widowControl w:val="0"/>
        <w:overflowPunct w:val="0"/>
        <w:autoSpaceDE w:val="0"/>
        <w:autoSpaceDN w:val="0"/>
        <w:adjustRightInd w:val="0"/>
        <w:spacing w:line="211" w:lineRule="auto"/>
        <w:ind w:right="-173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7D7B56">
        <w:rPr>
          <w:rFonts w:ascii="Times New Roman" w:hAnsi="Times New Roman" w:cs="Times New Roman"/>
          <w:bCs/>
          <w:sz w:val="24"/>
          <w:szCs w:val="24"/>
        </w:rPr>
        <w:t>Муниципальное бюджетное общеобразовательное учреждение</w:t>
      </w:r>
    </w:p>
    <w:p w:rsidR="007A0600" w:rsidRPr="007D7B56" w:rsidRDefault="007A0600" w:rsidP="007A0600">
      <w:pPr>
        <w:widowControl w:val="0"/>
        <w:overflowPunct w:val="0"/>
        <w:autoSpaceDE w:val="0"/>
        <w:autoSpaceDN w:val="0"/>
        <w:adjustRightInd w:val="0"/>
        <w:spacing w:line="211" w:lineRule="auto"/>
        <w:ind w:right="-173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7D7B56">
        <w:rPr>
          <w:rFonts w:ascii="Times New Roman" w:hAnsi="Times New Roman" w:cs="Times New Roman"/>
          <w:bCs/>
          <w:sz w:val="24"/>
          <w:szCs w:val="24"/>
        </w:rPr>
        <w:t xml:space="preserve"> «</w:t>
      </w:r>
      <w:proofErr w:type="gramStart"/>
      <w:r w:rsidRPr="007D7B56">
        <w:rPr>
          <w:rFonts w:ascii="Times New Roman" w:hAnsi="Times New Roman" w:cs="Times New Roman"/>
          <w:bCs/>
          <w:sz w:val="24"/>
          <w:szCs w:val="24"/>
        </w:rPr>
        <w:t>Теньковская  средняя</w:t>
      </w:r>
      <w:proofErr w:type="gramEnd"/>
      <w:r w:rsidRPr="007D7B56">
        <w:rPr>
          <w:rFonts w:ascii="Times New Roman" w:hAnsi="Times New Roman" w:cs="Times New Roman"/>
          <w:bCs/>
          <w:sz w:val="24"/>
          <w:szCs w:val="24"/>
        </w:rPr>
        <w:t xml:space="preserve"> общеобразовательная школа» </w:t>
      </w:r>
    </w:p>
    <w:p w:rsidR="007A0600" w:rsidRPr="007D7B56" w:rsidRDefault="007A0600" w:rsidP="007A0600">
      <w:pPr>
        <w:widowControl w:val="0"/>
        <w:overflowPunct w:val="0"/>
        <w:autoSpaceDE w:val="0"/>
        <w:autoSpaceDN w:val="0"/>
        <w:adjustRightInd w:val="0"/>
        <w:spacing w:line="211" w:lineRule="auto"/>
        <w:ind w:right="-173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7D7B56">
        <w:rPr>
          <w:rFonts w:ascii="Times New Roman" w:hAnsi="Times New Roman" w:cs="Times New Roman"/>
          <w:bCs/>
          <w:sz w:val="24"/>
          <w:szCs w:val="24"/>
        </w:rPr>
        <w:t xml:space="preserve">Теньковская сельского поселения Камско-Устьинского муниципального района </w:t>
      </w:r>
    </w:p>
    <w:p w:rsidR="007D7B56" w:rsidRDefault="007A0600" w:rsidP="007D7B56">
      <w:pPr>
        <w:widowControl w:val="0"/>
        <w:overflowPunct w:val="0"/>
        <w:autoSpaceDE w:val="0"/>
        <w:autoSpaceDN w:val="0"/>
        <w:adjustRightInd w:val="0"/>
        <w:spacing w:line="211" w:lineRule="auto"/>
        <w:ind w:right="-173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7D7B56">
        <w:rPr>
          <w:rFonts w:ascii="Times New Roman" w:hAnsi="Times New Roman" w:cs="Times New Roman"/>
          <w:bCs/>
          <w:sz w:val="24"/>
          <w:szCs w:val="24"/>
        </w:rPr>
        <w:t>Республики Татарстан</w:t>
      </w:r>
    </w:p>
    <w:p w:rsidR="007A0600" w:rsidRPr="007D7B56" w:rsidRDefault="007A0600" w:rsidP="007D7B56">
      <w:pPr>
        <w:widowControl w:val="0"/>
        <w:overflowPunct w:val="0"/>
        <w:autoSpaceDE w:val="0"/>
        <w:autoSpaceDN w:val="0"/>
        <w:adjustRightInd w:val="0"/>
        <w:spacing w:line="211" w:lineRule="auto"/>
        <w:ind w:right="-173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7D7B56">
        <w:rPr>
          <w:rFonts w:ascii="Times New Roman" w:hAnsi="Times New Roman" w:cs="Times New Roman"/>
          <w:sz w:val="28"/>
          <w:szCs w:val="28"/>
        </w:rPr>
        <w:t xml:space="preserve">    «</w:t>
      </w:r>
      <w:proofErr w:type="gramStart"/>
      <w:r w:rsidRPr="007D7B56">
        <w:rPr>
          <w:rFonts w:ascii="Times New Roman" w:hAnsi="Times New Roman" w:cs="Times New Roman"/>
          <w:sz w:val="28"/>
          <w:szCs w:val="28"/>
        </w:rPr>
        <w:t xml:space="preserve">Рассмотрено»   </w:t>
      </w:r>
      <w:proofErr w:type="gramEnd"/>
      <w:r w:rsidRPr="007D7B56">
        <w:rPr>
          <w:rFonts w:ascii="Times New Roman" w:hAnsi="Times New Roman" w:cs="Times New Roman"/>
          <w:sz w:val="28"/>
          <w:szCs w:val="28"/>
        </w:rPr>
        <w:t xml:space="preserve">                            «Согласовано» </w:t>
      </w:r>
      <w:r w:rsidR="007D7B56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Pr="007D7B56">
        <w:rPr>
          <w:rFonts w:ascii="Times New Roman" w:hAnsi="Times New Roman" w:cs="Times New Roman"/>
          <w:sz w:val="28"/>
          <w:szCs w:val="28"/>
        </w:rPr>
        <w:t xml:space="preserve">«Утверждаю»                          Руководитель  ШМО        </w:t>
      </w:r>
      <w:r w:rsidR="007D7B56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7D7B56">
        <w:rPr>
          <w:rFonts w:ascii="Times New Roman" w:hAnsi="Times New Roman" w:cs="Times New Roman"/>
          <w:sz w:val="28"/>
          <w:szCs w:val="28"/>
        </w:rPr>
        <w:t xml:space="preserve">   Председатель МС                           Директор</w:t>
      </w:r>
      <w:r w:rsidR="007D7B56">
        <w:rPr>
          <w:rFonts w:ascii="Times New Roman" w:hAnsi="Times New Roman" w:cs="Times New Roman"/>
          <w:sz w:val="28"/>
          <w:szCs w:val="28"/>
        </w:rPr>
        <w:t xml:space="preserve"> школ</w:t>
      </w:r>
      <w:r w:rsidR="009F337A" w:rsidRPr="007D7B56">
        <w:rPr>
          <w:rFonts w:ascii="Times New Roman" w:hAnsi="Times New Roman" w:cs="Times New Roman"/>
          <w:sz w:val="28"/>
          <w:szCs w:val="28"/>
        </w:rPr>
        <w:t xml:space="preserve">    ___</w:t>
      </w:r>
      <w:r w:rsidR="007D7B56">
        <w:rPr>
          <w:rFonts w:ascii="Times New Roman" w:hAnsi="Times New Roman" w:cs="Times New Roman"/>
          <w:sz w:val="28"/>
          <w:szCs w:val="28"/>
        </w:rPr>
        <w:t xml:space="preserve">______И.П. Коржова </w:t>
      </w:r>
      <w:r w:rsidR="009F337A" w:rsidRPr="007D7B56">
        <w:rPr>
          <w:rFonts w:ascii="Times New Roman" w:hAnsi="Times New Roman" w:cs="Times New Roman"/>
          <w:sz w:val="28"/>
          <w:szCs w:val="28"/>
        </w:rPr>
        <w:t xml:space="preserve">  </w:t>
      </w:r>
      <w:r w:rsidRPr="007D7B56">
        <w:rPr>
          <w:rFonts w:ascii="Times New Roman" w:hAnsi="Times New Roman" w:cs="Times New Roman"/>
          <w:sz w:val="28"/>
          <w:szCs w:val="28"/>
        </w:rPr>
        <w:t xml:space="preserve"> _________М. А. Назарычева          </w:t>
      </w:r>
      <w:r w:rsidR="007D7B56">
        <w:rPr>
          <w:rFonts w:ascii="Times New Roman" w:hAnsi="Times New Roman" w:cs="Times New Roman"/>
          <w:sz w:val="28"/>
          <w:szCs w:val="28"/>
        </w:rPr>
        <w:t>______</w:t>
      </w:r>
      <w:r w:rsidRPr="007D7B56">
        <w:rPr>
          <w:rFonts w:ascii="Times New Roman" w:hAnsi="Times New Roman" w:cs="Times New Roman"/>
          <w:sz w:val="28"/>
          <w:szCs w:val="28"/>
        </w:rPr>
        <w:t xml:space="preserve">  Л.И. Акутина                                              Протокол  № 1 от 20.08.2020 г.</w:t>
      </w:r>
      <w:r w:rsidR="007D7B56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Pr="007D7B5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Приказ № 90 от «20» августа 2020 г.    </w:t>
      </w:r>
      <w:r w:rsidRPr="007D7B56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7D7B56"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                                                                       </w:t>
      </w:r>
    </w:p>
    <w:p w:rsidR="007A0600" w:rsidRPr="007D7B56" w:rsidRDefault="007A0600" w:rsidP="007A0600">
      <w:pPr>
        <w:rPr>
          <w:rFonts w:ascii="Times New Roman" w:hAnsi="Times New Roman" w:cs="Times New Roman"/>
          <w:sz w:val="28"/>
          <w:szCs w:val="28"/>
        </w:rPr>
      </w:pPr>
      <w:r w:rsidRPr="007D7B5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</w:t>
      </w:r>
    </w:p>
    <w:p w:rsidR="007A0600" w:rsidRPr="007D7B56" w:rsidRDefault="007A0600" w:rsidP="007A0600">
      <w:pPr>
        <w:rPr>
          <w:rFonts w:ascii="Times New Roman" w:eastAsiaTheme="minorEastAsia" w:hAnsi="Times New Roman" w:cs="Times New Roman"/>
          <w:sz w:val="28"/>
          <w:szCs w:val="28"/>
        </w:rPr>
      </w:pPr>
    </w:p>
    <w:p w:rsidR="007A0600" w:rsidRPr="007D7B56" w:rsidRDefault="007A0600" w:rsidP="007A0600">
      <w:pPr>
        <w:rPr>
          <w:rFonts w:ascii="Times New Roman" w:eastAsiaTheme="minorEastAsia" w:hAnsi="Times New Roman" w:cs="Times New Roman"/>
          <w:sz w:val="28"/>
          <w:szCs w:val="28"/>
        </w:rPr>
      </w:pPr>
    </w:p>
    <w:p w:rsidR="007A0600" w:rsidRPr="007D7B56" w:rsidRDefault="007A0600" w:rsidP="007A0600">
      <w:pPr>
        <w:jc w:val="center"/>
        <w:rPr>
          <w:rFonts w:ascii="Times New Roman" w:eastAsiaTheme="minorEastAsia" w:hAnsi="Times New Roman" w:cs="Times New Roman"/>
          <w:bCs/>
          <w:sz w:val="28"/>
          <w:szCs w:val="28"/>
        </w:rPr>
      </w:pPr>
    </w:p>
    <w:p w:rsidR="007A0600" w:rsidRPr="007D7B56" w:rsidRDefault="007A0600" w:rsidP="007A0600">
      <w:pPr>
        <w:rPr>
          <w:rFonts w:ascii="Times New Roman" w:eastAsiaTheme="minorEastAsia" w:hAnsi="Times New Roman" w:cs="Times New Roman"/>
          <w:bCs/>
          <w:sz w:val="28"/>
          <w:szCs w:val="28"/>
        </w:rPr>
      </w:pPr>
    </w:p>
    <w:p w:rsidR="007A0600" w:rsidRPr="007D7B56" w:rsidRDefault="007A0600" w:rsidP="007A0600">
      <w:pPr>
        <w:jc w:val="center"/>
        <w:rPr>
          <w:rFonts w:ascii="Times New Roman" w:eastAsiaTheme="minorEastAsia" w:hAnsi="Times New Roman" w:cs="Times New Roman"/>
          <w:b/>
          <w:bCs/>
          <w:sz w:val="28"/>
          <w:szCs w:val="28"/>
        </w:rPr>
      </w:pPr>
      <w:r w:rsidRPr="007D7B56">
        <w:rPr>
          <w:rFonts w:ascii="Times New Roman" w:eastAsiaTheme="minorEastAsia" w:hAnsi="Times New Roman" w:cs="Times New Roman"/>
          <w:b/>
          <w:bCs/>
          <w:sz w:val="28"/>
          <w:szCs w:val="28"/>
        </w:rPr>
        <w:t xml:space="preserve">Рабочая программа </w:t>
      </w:r>
    </w:p>
    <w:p w:rsidR="007A0600" w:rsidRPr="007D7B56" w:rsidRDefault="007A0600" w:rsidP="007A0600">
      <w:pPr>
        <w:jc w:val="center"/>
        <w:rPr>
          <w:rFonts w:ascii="Times New Roman" w:eastAsiaTheme="minorEastAsia" w:hAnsi="Times New Roman" w:cs="Times New Roman"/>
          <w:bCs/>
          <w:sz w:val="28"/>
          <w:szCs w:val="28"/>
        </w:rPr>
      </w:pPr>
      <w:r w:rsidRPr="007D7B56">
        <w:rPr>
          <w:rFonts w:ascii="Times New Roman" w:eastAsiaTheme="minorEastAsia" w:hAnsi="Times New Roman" w:cs="Times New Roman"/>
          <w:b/>
          <w:sz w:val="28"/>
          <w:szCs w:val="28"/>
        </w:rPr>
        <w:t>по родной (татарской) литературе</w:t>
      </w:r>
    </w:p>
    <w:p w:rsidR="007A0600" w:rsidRPr="007D7B56" w:rsidRDefault="009446EC" w:rsidP="007A0600">
      <w:pPr>
        <w:jc w:val="center"/>
        <w:rPr>
          <w:rFonts w:ascii="Times New Roman" w:eastAsiaTheme="minorEastAsia" w:hAnsi="Times New Roman" w:cs="Times New Roman"/>
          <w:bCs/>
          <w:sz w:val="28"/>
          <w:szCs w:val="28"/>
        </w:rPr>
      </w:pPr>
      <w:r w:rsidRPr="007D7B56">
        <w:rPr>
          <w:rFonts w:ascii="Times New Roman" w:eastAsiaTheme="minorEastAsia" w:hAnsi="Times New Roman" w:cs="Times New Roman"/>
          <w:b/>
          <w:sz w:val="28"/>
          <w:szCs w:val="28"/>
        </w:rPr>
        <w:t xml:space="preserve">5-9 </w:t>
      </w:r>
      <w:r w:rsidR="007A0600" w:rsidRPr="007D7B56">
        <w:rPr>
          <w:rFonts w:ascii="Times New Roman" w:eastAsiaTheme="minorEastAsia" w:hAnsi="Times New Roman" w:cs="Times New Roman"/>
          <w:b/>
          <w:sz w:val="28"/>
          <w:szCs w:val="28"/>
        </w:rPr>
        <w:t>классы</w:t>
      </w:r>
    </w:p>
    <w:p w:rsidR="007A0600" w:rsidRPr="007D7B56" w:rsidRDefault="007A0600" w:rsidP="007A0600">
      <w:pPr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 w:rsidRPr="007D7B56">
        <w:rPr>
          <w:rFonts w:ascii="Times New Roman" w:eastAsiaTheme="minorEastAsia" w:hAnsi="Times New Roman" w:cs="Times New Roman"/>
          <w:b/>
          <w:sz w:val="28"/>
          <w:szCs w:val="28"/>
        </w:rPr>
        <w:t xml:space="preserve">  </w:t>
      </w:r>
    </w:p>
    <w:p w:rsidR="007A0600" w:rsidRPr="007D7B56" w:rsidRDefault="007A0600" w:rsidP="007A0600">
      <w:pPr>
        <w:jc w:val="right"/>
        <w:rPr>
          <w:rFonts w:ascii="Times New Roman" w:eastAsiaTheme="minorEastAsia" w:hAnsi="Times New Roman" w:cs="Times New Roman"/>
          <w:sz w:val="28"/>
          <w:szCs w:val="28"/>
        </w:rPr>
      </w:pPr>
      <w:r w:rsidRPr="007D7B56"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</w:t>
      </w:r>
      <w:r w:rsidRPr="007D7B56">
        <w:rPr>
          <w:rFonts w:ascii="Times New Roman" w:eastAsia="Calibri" w:hAnsi="Times New Roman" w:cs="Times New Roman"/>
          <w:sz w:val="28"/>
          <w:szCs w:val="28"/>
          <w:lang w:eastAsia="en-US"/>
        </w:rPr>
        <w:t>Рассмотрено на заседании</w:t>
      </w:r>
    </w:p>
    <w:p w:rsidR="007A0600" w:rsidRPr="007D7B56" w:rsidRDefault="007A0600" w:rsidP="007A0600">
      <w:pPr>
        <w:jc w:val="righ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7D7B5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                                                 педагогического совета</w:t>
      </w:r>
    </w:p>
    <w:p w:rsidR="007A0600" w:rsidRPr="007D7B56" w:rsidRDefault="007A0600" w:rsidP="007A0600">
      <w:pPr>
        <w:jc w:val="right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</w:pPr>
      <w:r w:rsidRPr="007D7B5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                                           </w:t>
      </w:r>
      <w:r w:rsidRPr="007D7B56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  <w:t xml:space="preserve">Протокол № </w:t>
      </w:r>
      <w:proofErr w:type="gramStart"/>
      <w:r w:rsidRPr="007D7B56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  <w:t>1  от</w:t>
      </w:r>
      <w:proofErr w:type="gramEnd"/>
      <w:r w:rsidRPr="007D7B56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  <w:t xml:space="preserve"> 20 августа  2020 г.</w:t>
      </w:r>
    </w:p>
    <w:p w:rsidR="007A0600" w:rsidRPr="007D7B56" w:rsidRDefault="007A0600" w:rsidP="007A0600">
      <w:pPr>
        <w:pStyle w:val="af4"/>
        <w:ind w:right="-173"/>
        <w:jc w:val="right"/>
        <w:rPr>
          <w:sz w:val="28"/>
          <w:szCs w:val="28"/>
        </w:rPr>
      </w:pPr>
    </w:p>
    <w:p w:rsidR="007A0600" w:rsidRPr="007D7B56" w:rsidRDefault="007A0600" w:rsidP="007A0600">
      <w:pPr>
        <w:ind w:right="-173"/>
        <w:jc w:val="center"/>
        <w:rPr>
          <w:rFonts w:ascii="Times New Roman" w:hAnsi="Times New Roman" w:cs="Times New Roman"/>
          <w:sz w:val="28"/>
          <w:szCs w:val="28"/>
        </w:rPr>
      </w:pPr>
    </w:p>
    <w:p w:rsidR="007A0600" w:rsidRPr="007D7B56" w:rsidRDefault="007A0600" w:rsidP="007A0600">
      <w:pPr>
        <w:ind w:right="-173"/>
        <w:rPr>
          <w:rFonts w:ascii="Times New Roman" w:hAnsi="Times New Roman" w:cs="Times New Roman"/>
          <w:sz w:val="28"/>
          <w:szCs w:val="28"/>
        </w:rPr>
      </w:pPr>
      <w:r w:rsidRPr="007D7B56"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</w:p>
    <w:p w:rsidR="007A0600" w:rsidRPr="007D7B56" w:rsidRDefault="007A0600" w:rsidP="007A0600">
      <w:pPr>
        <w:ind w:right="-173"/>
        <w:rPr>
          <w:rFonts w:ascii="Times New Roman" w:hAnsi="Times New Roman" w:cs="Times New Roman"/>
          <w:sz w:val="28"/>
          <w:szCs w:val="28"/>
        </w:rPr>
      </w:pPr>
    </w:p>
    <w:p w:rsidR="006B151C" w:rsidRPr="007D7B56" w:rsidRDefault="007A0600" w:rsidP="007A0600">
      <w:pPr>
        <w:ind w:right="-173"/>
        <w:rPr>
          <w:rFonts w:ascii="Times New Roman" w:hAnsi="Times New Roman" w:cs="Times New Roman"/>
          <w:sz w:val="28"/>
          <w:szCs w:val="28"/>
        </w:rPr>
      </w:pPr>
      <w:r w:rsidRPr="007D7B5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</w:t>
      </w:r>
    </w:p>
    <w:p w:rsidR="007D7B56" w:rsidRDefault="006B151C" w:rsidP="007D7B56">
      <w:pPr>
        <w:ind w:right="-173"/>
        <w:rPr>
          <w:rFonts w:ascii="Times New Roman" w:hAnsi="Times New Roman" w:cs="Times New Roman"/>
          <w:sz w:val="28"/>
          <w:szCs w:val="28"/>
        </w:rPr>
      </w:pPr>
      <w:r w:rsidRPr="007D7B5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 w:rsidR="007A0600" w:rsidRPr="007D7B5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7B56" w:rsidRDefault="007D7B56" w:rsidP="007D7B56">
      <w:pPr>
        <w:ind w:right="-173"/>
        <w:rPr>
          <w:rFonts w:ascii="Times New Roman" w:hAnsi="Times New Roman" w:cs="Times New Roman"/>
          <w:sz w:val="28"/>
          <w:szCs w:val="28"/>
        </w:rPr>
      </w:pPr>
    </w:p>
    <w:p w:rsidR="007D7B56" w:rsidRDefault="007D7B56" w:rsidP="007D7B56">
      <w:pPr>
        <w:ind w:right="-173"/>
        <w:rPr>
          <w:rFonts w:ascii="Times New Roman" w:hAnsi="Times New Roman" w:cs="Times New Roman"/>
          <w:sz w:val="28"/>
          <w:szCs w:val="28"/>
        </w:rPr>
      </w:pPr>
    </w:p>
    <w:p w:rsidR="007D7B56" w:rsidRDefault="007D7B56" w:rsidP="007D7B56">
      <w:pPr>
        <w:ind w:right="-173"/>
        <w:rPr>
          <w:rFonts w:ascii="Times New Roman" w:hAnsi="Times New Roman" w:cs="Times New Roman"/>
          <w:sz w:val="28"/>
          <w:szCs w:val="28"/>
        </w:rPr>
      </w:pPr>
    </w:p>
    <w:p w:rsidR="006B151C" w:rsidRPr="007D7B56" w:rsidRDefault="007D7B56" w:rsidP="007D7B56">
      <w:pPr>
        <w:ind w:right="-17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</w:t>
      </w:r>
      <w:r w:rsidR="007A0600" w:rsidRPr="007D7B56">
        <w:rPr>
          <w:rFonts w:ascii="Times New Roman" w:hAnsi="Times New Roman" w:cs="Times New Roman"/>
          <w:sz w:val="28"/>
          <w:szCs w:val="28"/>
        </w:rPr>
        <w:t>2020</w:t>
      </w:r>
      <w:r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B75AE5" w:rsidRDefault="00B75AE5" w:rsidP="009446E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D7B56" w:rsidRDefault="007D7B56" w:rsidP="009446EC">
      <w:pPr>
        <w:spacing w:after="0"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9446EC" w:rsidRPr="00E50445" w:rsidRDefault="007D7B56" w:rsidP="007D7B56">
      <w:pPr>
        <w:spacing w:after="0" w:line="240" w:lineRule="auto"/>
        <w:rPr>
          <w:rFonts w:ascii="Times New Roman" w:eastAsia="Calibri" w:hAnsi="Times New Roman" w:cs="Times New Roman"/>
          <w:b/>
          <w:lang w:eastAsia="en-US"/>
        </w:rPr>
      </w:pPr>
      <w:r>
        <w:rPr>
          <w:rFonts w:ascii="Times New Roman" w:eastAsia="Calibri" w:hAnsi="Times New Roman" w:cs="Times New Roman"/>
          <w:b/>
          <w:lang w:eastAsia="en-US"/>
        </w:rPr>
        <w:lastRenderedPageBreak/>
        <w:t xml:space="preserve">                                                                      </w:t>
      </w:r>
      <w:r w:rsidR="009446EC" w:rsidRPr="00E50445">
        <w:rPr>
          <w:rFonts w:ascii="Times New Roman" w:eastAsia="Calibri" w:hAnsi="Times New Roman" w:cs="Times New Roman"/>
          <w:b/>
          <w:lang w:eastAsia="en-US"/>
        </w:rPr>
        <w:t>Пояснительная записка</w:t>
      </w:r>
    </w:p>
    <w:p w:rsidR="009446EC" w:rsidRPr="00E50445" w:rsidRDefault="009446EC" w:rsidP="009446EC">
      <w:pPr>
        <w:pStyle w:val="af3"/>
        <w:shd w:val="clear" w:color="auto" w:fill="FFFFFF"/>
        <w:ind w:firstLine="708"/>
        <w:jc w:val="both"/>
        <w:rPr>
          <w:color w:val="000000"/>
          <w:sz w:val="22"/>
          <w:szCs w:val="22"/>
        </w:rPr>
      </w:pPr>
      <w:r w:rsidRPr="00E50445">
        <w:rPr>
          <w:color w:val="000000"/>
          <w:sz w:val="22"/>
          <w:szCs w:val="22"/>
        </w:rPr>
        <w:t>Учебный предмет «Родная (татарская) литература» – часть образовательной области «Филология», который тесно связан с предметом «Родной (татарский) язык» и является одним из основных источников обогащения речи учащихся школ с русским языком обучения, формирования их речевой культуры и коммуникативных навыков. Изучение языка художественных произведений способствует пониманию учащимися эстетической функции слова, овладению ими стилистически окрашенной речью.</w:t>
      </w:r>
    </w:p>
    <w:p w:rsidR="009446EC" w:rsidRPr="00E50445" w:rsidRDefault="009446EC" w:rsidP="006B151C">
      <w:pPr>
        <w:pStyle w:val="af3"/>
        <w:shd w:val="clear" w:color="auto" w:fill="FFFFFF"/>
        <w:ind w:firstLine="708"/>
        <w:jc w:val="both"/>
        <w:rPr>
          <w:color w:val="000000"/>
          <w:sz w:val="22"/>
          <w:szCs w:val="22"/>
        </w:rPr>
      </w:pPr>
      <w:r w:rsidRPr="00E50445">
        <w:rPr>
          <w:color w:val="000000"/>
          <w:sz w:val="22"/>
          <w:szCs w:val="22"/>
        </w:rPr>
        <w:t>Татарская литература изучается в тесной связи с обществознанием, историей России, что формирует у учащихся историзм мышления, патриотическое чувство, гражданственность, а связь татарской литературы с предметами художественного цикла (музыка, ИЗО, МХК) помогает понять специфику различных видов искусства.</w:t>
      </w:r>
    </w:p>
    <w:p w:rsidR="009446EC" w:rsidRPr="00E50445" w:rsidRDefault="009446EC" w:rsidP="009446EC">
      <w:pPr>
        <w:pStyle w:val="af3"/>
        <w:shd w:val="clear" w:color="auto" w:fill="FFFFFF"/>
        <w:jc w:val="both"/>
        <w:rPr>
          <w:color w:val="000000"/>
          <w:sz w:val="22"/>
          <w:szCs w:val="22"/>
        </w:rPr>
      </w:pPr>
      <w:r w:rsidRPr="00E50445">
        <w:rPr>
          <w:b/>
          <w:bCs/>
          <w:color w:val="000000"/>
          <w:sz w:val="22"/>
          <w:szCs w:val="22"/>
        </w:rPr>
        <w:t>Цель </w:t>
      </w:r>
      <w:r w:rsidRPr="00E50445">
        <w:rPr>
          <w:color w:val="000000"/>
          <w:sz w:val="22"/>
          <w:szCs w:val="22"/>
        </w:rPr>
        <w:t>изучения татарской литературы в образовательных учреждениях с русским языком обучения на ступени основного общего образования направлена на достижение следующих </w:t>
      </w:r>
      <w:r w:rsidRPr="00E50445">
        <w:rPr>
          <w:b/>
          <w:bCs/>
          <w:color w:val="000000"/>
          <w:sz w:val="22"/>
          <w:szCs w:val="22"/>
        </w:rPr>
        <w:t>задач</w:t>
      </w:r>
      <w:r w:rsidRPr="00E50445">
        <w:rPr>
          <w:color w:val="000000"/>
          <w:sz w:val="22"/>
          <w:szCs w:val="22"/>
        </w:rPr>
        <w:t>:</w:t>
      </w:r>
    </w:p>
    <w:p w:rsidR="009446EC" w:rsidRPr="00E50445" w:rsidRDefault="009446EC" w:rsidP="009446EC">
      <w:pPr>
        <w:pStyle w:val="af3"/>
        <w:shd w:val="clear" w:color="auto" w:fill="FFFFFF"/>
        <w:jc w:val="both"/>
        <w:rPr>
          <w:color w:val="000000"/>
          <w:sz w:val="22"/>
          <w:szCs w:val="22"/>
        </w:rPr>
      </w:pPr>
      <w:r w:rsidRPr="00E50445">
        <w:rPr>
          <w:color w:val="000000"/>
          <w:sz w:val="22"/>
          <w:szCs w:val="22"/>
        </w:rPr>
        <w:t>• воспитание духовно развитой личности, способной понимать и эстетически воспринимать произведения татарской литературы, отличающейся от родной особенностями образно-эстетической системы; личности, обладающей гуманистическим мировоззрением, общероссийским гражданским сознанием, чувством патриотизма; воспитание уважения к татарской литературе и культуре, к литературам и культурам других народов;</w:t>
      </w:r>
    </w:p>
    <w:p w:rsidR="009446EC" w:rsidRPr="00E50445" w:rsidRDefault="009446EC" w:rsidP="009446EC">
      <w:pPr>
        <w:pStyle w:val="af3"/>
        <w:shd w:val="clear" w:color="auto" w:fill="FFFFFF"/>
        <w:jc w:val="both"/>
        <w:rPr>
          <w:color w:val="000000"/>
          <w:sz w:val="22"/>
          <w:szCs w:val="22"/>
        </w:rPr>
      </w:pPr>
      <w:r w:rsidRPr="00E50445">
        <w:rPr>
          <w:color w:val="000000"/>
          <w:sz w:val="22"/>
          <w:szCs w:val="22"/>
        </w:rPr>
        <w:t>• развитие познавательных интересов, интеллектуальных и творческих способностей, формирование читательской культуры, представления о специфике литературы в ряду других искусств; потребности в самостоятельном чтении произведений татарской художественной литературы; эстетического вкуса на основе освоения художественных текстов; развитие устной и письменной речи учащихся, для которых татарский язык не является родным;</w:t>
      </w:r>
    </w:p>
    <w:p w:rsidR="009446EC" w:rsidRPr="00E50445" w:rsidRDefault="009446EC" w:rsidP="009446EC">
      <w:pPr>
        <w:pStyle w:val="af3"/>
        <w:shd w:val="clear" w:color="auto" w:fill="FFFFFF"/>
        <w:jc w:val="both"/>
        <w:rPr>
          <w:color w:val="000000"/>
          <w:sz w:val="22"/>
          <w:szCs w:val="22"/>
        </w:rPr>
      </w:pPr>
      <w:r w:rsidRPr="00E50445">
        <w:rPr>
          <w:color w:val="000000"/>
          <w:sz w:val="22"/>
          <w:szCs w:val="22"/>
        </w:rPr>
        <w:t>• освоение знаний о татарской литературе, ее духовно-нравственном и эстетическом значении, о выдающихся произведениях татарских писателей и их жизни;</w:t>
      </w:r>
    </w:p>
    <w:p w:rsidR="009446EC" w:rsidRPr="00E50445" w:rsidRDefault="009446EC" w:rsidP="009446EC">
      <w:pPr>
        <w:pStyle w:val="af3"/>
        <w:shd w:val="clear" w:color="auto" w:fill="FFFFFF"/>
        <w:jc w:val="both"/>
        <w:rPr>
          <w:color w:val="000000"/>
          <w:sz w:val="22"/>
          <w:szCs w:val="22"/>
        </w:rPr>
      </w:pPr>
      <w:r w:rsidRPr="00E50445">
        <w:rPr>
          <w:color w:val="000000"/>
          <w:sz w:val="22"/>
          <w:szCs w:val="22"/>
        </w:rPr>
        <w:t>• овладение умениями творческого чтения и анализа художественных произведений на татарском языке с привлечением необходимых сведений по теории и истории литературы; умением выявлять в них конкретно-историческое и общечеловеческое содержание; сопоставлять произведения татарской и родной литератур, находить в них сходные темы, проблемы, идеи; выявлять национально и культурно обусловленные различия;</w:t>
      </w:r>
    </w:p>
    <w:p w:rsidR="009446EC" w:rsidRPr="00E50445" w:rsidRDefault="009446EC" w:rsidP="009446EC">
      <w:pPr>
        <w:pStyle w:val="af3"/>
        <w:shd w:val="clear" w:color="auto" w:fill="FFFFFF"/>
        <w:jc w:val="both"/>
        <w:rPr>
          <w:color w:val="000000"/>
          <w:sz w:val="22"/>
          <w:szCs w:val="22"/>
        </w:rPr>
      </w:pPr>
      <w:r w:rsidRPr="00E50445">
        <w:rPr>
          <w:color w:val="000000"/>
          <w:sz w:val="22"/>
          <w:szCs w:val="22"/>
        </w:rPr>
        <w:t>• обогащение духовного мира учащихся путем приобщения их к нравственным ценностям и художественному многообразию татарской литературы, к отдельным произведениям литературы народов России и зарубежной литературы.</w:t>
      </w:r>
    </w:p>
    <w:p w:rsidR="009446EC" w:rsidRPr="00E50445" w:rsidRDefault="009446EC" w:rsidP="006B151C">
      <w:pPr>
        <w:pStyle w:val="af3"/>
        <w:shd w:val="clear" w:color="auto" w:fill="FFFFFF"/>
        <w:ind w:firstLine="708"/>
        <w:jc w:val="both"/>
        <w:rPr>
          <w:color w:val="000000"/>
          <w:sz w:val="22"/>
          <w:szCs w:val="22"/>
        </w:rPr>
      </w:pPr>
      <w:r w:rsidRPr="00E50445">
        <w:rPr>
          <w:color w:val="000000"/>
          <w:sz w:val="22"/>
          <w:szCs w:val="22"/>
        </w:rPr>
        <w:t xml:space="preserve">Татарская литература, как и словесное творчество других народов и этносов, является гуманитарным учебным предметом в российской школе, который содействует формированию разносторонне развитой личности, воспитанию гражданина, патриота. Приобщение к нравственным ценностям родного края, изучение литературно-культурных достижений местного народа – необходимое условие становления человека, эмоционально богатого, интеллектуально развитого, креативно мыслящего и </w:t>
      </w:r>
      <w:proofErr w:type="gramStart"/>
      <w:r w:rsidRPr="00E50445">
        <w:rPr>
          <w:color w:val="000000"/>
          <w:sz w:val="22"/>
          <w:szCs w:val="22"/>
        </w:rPr>
        <w:t>конкурентоспособного.Знакомство</w:t>
      </w:r>
      <w:proofErr w:type="gramEnd"/>
      <w:r w:rsidRPr="00E50445">
        <w:rPr>
          <w:color w:val="000000"/>
          <w:sz w:val="22"/>
          <w:szCs w:val="22"/>
        </w:rPr>
        <w:t xml:space="preserve"> с произведениями словесного искусства народов нашей страны расширяет представление учащихся о богатстве и многообразии художественной культуры, духовного и нравственного потенциала многонациональной России.</w:t>
      </w:r>
    </w:p>
    <w:p w:rsidR="009446EC" w:rsidRPr="00E50445" w:rsidRDefault="009446EC" w:rsidP="007A0600">
      <w:pPr>
        <w:tabs>
          <w:tab w:val="left" w:pos="3761"/>
        </w:tabs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7A0600" w:rsidRPr="00E50445" w:rsidRDefault="007A0600" w:rsidP="007A0600">
      <w:pPr>
        <w:tabs>
          <w:tab w:val="left" w:pos="3761"/>
        </w:tabs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lang w:eastAsia="en-US"/>
        </w:rPr>
      </w:pPr>
      <w:r w:rsidRPr="00E50445">
        <w:rPr>
          <w:rFonts w:ascii="Times New Roman" w:eastAsia="Calibri" w:hAnsi="Times New Roman" w:cs="Times New Roman"/>
          <w:b/>
          <w:lang w:eastAsia="en-US"/>
        </w:rPr>
        <w:t>Планируемые результаты</w:t>
      </w:r>
    </w:p>
    <w:p w:rsidR="007A0600" w:rsidRPr="00E50445" w:rsidRDefault="007A0600" w:rsidP="007A060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lang w:eastAsia="en-US"/>
        </w:rPr>
      </w:pPr>
      <w:r w:rsidRPr="00E50445">
        <w:rPr>
          <w:rFonts w:ascii="Times New Roman" w:eastAsia="Calibri" w:hAnsi="Times New Roman" w:cs="Times New Roman"/>
          <w:lang w:eastAsia="en-US"/>
        </w:rPr>
        <w:t xml:space="preserve">В соответствии с Федеральным государственным образовательным стандартом основного общего образования </w:t>
      </w:r>
      <w:r w:rsidRPr="00E50445">
        <w:rPr>
          <w:rFonts w:ascii="Times New Roman" w:eastAsia="Calibri" w:hAnsi="Times New Roman" w:cs="Times New Roman"/>
          <w:b/>
          <w:bCs/>
          <w:lang w:eastAsia="en-US"/>
        </w:rPr>
        <w:t xml:space="preserve">предметными результатами </w:t>
      </w:r>
      <w:r w:rsidRPr="00E50445">
        <w:rPr>
          <w:rFonts w:ascii="Times New Roman" w:eastAsia="Calibri" w:hAnsi="Times New Roman" w:cs="Times New Roman"/>
          <w:lang w:eastAsia="en-US"/>
        </w:rPr>
        <w:t>изучения предмета «Родная литература» являются:</w:t>
      </w:r>
    </w:p>
    <w:p w:rsidR="007A0600" w:rsidRPr="00E50445" w:rsidRDefault="007A0600" w:rsidP="007A060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lang w:eastAsia="en-US"/>
        </w:rPr>
      </w:pPr>
      <w:r w:rsidRPr="00E50445">
        <w:rPr>
          <w:rFonts w:ascii="Times New Roman" w:eastAsia="Calibri" w:hAnsi="Times New Roman" w:cs="Times New Roman"/>
          <w:lang w:eastAsia="en-US"/>
        </w:rPr>
        <w:t>Осознание значимости чтения и изучения родной литературы для своего дальнейшего развития; формирование потребности в систематическом чтении как средстве познания мира и себя в этом мире; гармонизация отношений человека и общества, многоаспектного диалога.</w:t>
      </w:r>
    </w:p>
    <w:p w:rsidR="007A0600" w:rsidRPr="00E50445" w:rsidRDefault="007A0600" w:rsidP="007A060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Cs/>
          <w:lang w:eastAsia="en-US"/>
        </w:rPr>
      </w:pPr>
      <w:r w:rsidRPr="00E50445">
        <w:rPr>
          <w:rFonts w:ascii="Times New Roman" w:eastAsia="Calibri" w:hAnsi="Times New Roman" w:cs="Times New Roman"/>
          <w:b/>
          <w:iCs/>
          <w:lang w:eastAsia="en-US"/>
        </w:rPr>
        <w:lastRenderedPageBreak/>
        <w:t>Выпускник научится:</w:t>
      </w:r>
    </w:p>
    <w:p w:rsidR="007A0600" w:rsidRPr="00E50445" w:rsidRDefault="007A0600" w:rsidP="007A060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lang w:eastAsia="en-US"/>
        </w:rPr>
      </w:pPr>
      <w:r w:rsidRPr="00E50445">
        <w:rPr>
          <w:rFonts w:ascii="Times New Roman" w:eastAsia="Calibri" w:hAnsi="Times New Roman" w:cs="Times New Roman"/>
          <w:iCs/>
          <w:lang w:eastAsia="en-US"/>
        </w:rPr>
        <w:t>- осознавать значимость и важность чтения, получает привычку к чтению и опыт чтения разных произведений;</w:t>
      </w:r>
    </w:p>
    <w:p w:rsidR="007A0600" w:rsidRPr="00E50445" w:rsidRDefault="007A0600" w:rsidP="007A060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lang w:eastAsia="en-US"/>
        </w:rPr>
      </w:pPr>
      <w:r w:rsidRPr="00E50445">
        <w:rPr>
          <w:rFonts w:ascii="Times New Roman" w:eastAsia="Calibri" w:hAnsi="Times New Roman" w:cs="Times New Roman"/>
          <w:lang w:eastAsia="en-US"/>
        </w:rPr>
        <w:t>- понимать родную литературу как одну из основных национально-культурных ценностей татарского народа, как особого способа познания жизни;</w:t>
      </w:r>
    </w:p>
    <w:p w:rsidR="007A0600" w:rsidRPr="00E50445" w:rsidRDefault="007A0600" w:rsidP="007A060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iCs/>
          <w:lang w:eastAsia="en-US"/>
        </w:rPr>
      </w:pPr>
      <w:r w:rsidRPr="00E50445">
        <w:rPr>
          <w:rFonts w:ascii="Times New Roman" w:eastAsia="Calibri" w:hAnsi="Times New Roman" w:cs="Times New Roman"/>
          <w:i/>
          <w:iCs/>
          <w:lang w:eastAsia="en-US"/>
        </w:rPr>
        <w:t xml:space="preserve">- </w:t>
      </w:r>
      <w:r w:rsidRPr="00E50445">
        <w:rPr>
          <w:rFonts w:ascii="Times New Roman" w:eastAsia="Calibri" w:hAnsi="Times New Roman" w:cs="Times New Roman"/>
          <w:iCs/>
          <w:lang w:eastAsia="en-US"/>
        </w:rPr>
        <w:t>понимать, что в родной литературе отражается менталитет татарского народа, его история, мировосприятие, что литература несет в себе важные для жизни человека смыслы</w:t>
      </w:r>
      <w:r w:rsidRPr="00E50445">
        <w:rPr>
          <w:rFonts w:ascii="Times New Roman" w:eastAsia="Calibri" w:hAnsi="Times New Roman" w:cs="Times New Roman"/>
          <w:i/>
          <w:iCs/>
          <w:lang w:eastAsia="en-US"/>
        </w:rPr>
        <w:t>;</w:t>
      </w:r>
    </w:p>
    <w:p w:rsidR="007A0600" w:rsidRPr="00E50445" w:rsidRDefault="007A0600" w:rsidP="007A060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lang w:eastAsia="en-US"/>
        </w:rPr>
      </w:pPr>
      <w:r w:rsidRPr="00E50445">
        <w:rPr>
          <w:rFonts w:ascii="Times New Roman" w:eastAsia="Calibri" w:hAnsi="Times New Roman" w:cs="Times New Roman"/>
          <w:iCs/>
          <w:lang w:eastAsia="en-US"/>
        </w:rPr>
        <w:t>- получит опыт размышления над целым рядом общечеловеческих проблем, учится высказываться по ним, используя возможности татарского литературного языка.</w:t>
      </w:r>
    </w:p>
    <w:p w:rsidR="007A0600" w:rsidRPr="00E50445" w:rsidRDefault="007A0600" w:rsidP="007A060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Cs/>
          <w:lang w:eastAsia="en-US"/>
        </w:rPr>
      </w:pPr>
      <w:r w:rsidRPr="00E50445">
        <w:rPr>
          <w:rFonts w:ascii="Times New Roman" w:eastAsia="Calibri" w:hAnsi="Times New Roman" w:cs="Times New Roman"/>
          <w:b/>
          <w:iCs/>
          <w:lang w:eastAsia="en-US"/>
        </w:rPr>
        <w:t>Анализ литературного произведения</w:t>
      </w:r>
    </w:p>
    <w:p w:rsidR="007A0600" w:rsidRPr="00E50445" w:rsidRDefault="007A0600" w:rsidP="007A060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 w:rsidRPr="00E50445">
        <w:rPr>
          <w:rFonts w:ascii="Times New Roman" w:eastAsia="Times New Roman" w:hAnsi="Times New Roman" w:cs="Times New Roman"/>
          <w:b/>
        </w:rPr>
        <w:t xml:space="preserve">Выпускник получит возможность научиться: </w:t>
      </w:r>
      <w:r w:rsidRPr="00E50445">
        <w:rPr>
          <w:rFonts w:ascii="Times New Roman" w:eastAsia="Times New Roman" w:hAnsi="Times New Roman" w:cs="Times New Roman"/>
        </w:rPr>
        <w:t>анализировать литературное произведение: определять его принадлежность к одному из литературных родов и жанров; понимать и формулировать тему, идею, нравственный пафос литературного произведения; характеризовать его героев, сопоставлять героев одного или нескольких произведений; умение пересказывать прозаические произведения или их отрывки с использованием образных средств родного языка и цитат из текста, отвечать на вопросы по прослушанному или прочитанному тексту, создавать устные монологические высказывания разного типа, вести диалог; формулирование собственного отношения к произведениям родной литературы, их оценка; в</w:t>
      </w:r>
      <w:r w:rsidRPr="00E50445">
        <w:rPr>
          <w:rFonts w:ascii="Times New Roman" w:eastAsia="Times New Roman" w:hAnsi="Times New Roman" w:cs="Times New Roman"/>
          <w:color w:val="000000"/>
        </w:rPr>
        <w:t>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чтение.</w:t>
      </w:r>
      <w:bookmarkStart w:id="0" w:name="_GoBack"/>
      <w:bookmarkEnd w:id="0"/>
    </w:p>
    <w:p w:rsidR="007A0600" w:rsidRPr="00E50445" w:rsidRDefault="007A0600" w:rsidP="007A060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lang w:eastAsia="en-US"/>
        </w:rPr>
      </w:pPr>
      <w:r w:rsidRPr="00E50445">
        <w:rPr>
          <w:rFonts w:ascii="Times New Roman" w:eastAsia="Calibri" w:hAnsi="Times New Roman" w:cs="Times New Roman"/>
          <w:iCs/>
          <w:lang w:eastAsia="en-US"/>
        </w:rPr>
        <w:t>Выпускник научится: навыкам анализа и интерпретации литературного произведения, учится оформлять его словесно, аргументировать и отстаивать свое мнение, берет на себя задачу формирования своего дальнейшего круга чтения.</w:t>
      </w:r>
    </w:p>
    <w:p w:rsidR="007A0600" w:rsidRPr="00E50445" w:rsidRDefault="007A0600" w:rsidP="007A060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</w:rPr>
      </w:pPr>
      <w:r w:rsidRPr="00E50445">
        <w:rPr>
          <w:rFonts w:ascii="Times New Roman" w:eastAsia="Times New Roman" w:hAnsi="Times New Roman" w:cs="Times New Roman"/>
          <w:b/>
          <w:color w:val="000000"/>
        </w:rPr>
        <w:t>Духовно-нравственные ценности</w:t>
      </w:r>
    </w:p>
    <w:p w:rsidR="007A0600" w:rsidRPr="00E50445" w:rsidRDefault="007A0600" w:rsidP="007A060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 w:rsidRPr="00E50445">
        <w:rPr>
          <w:rFonts w:ascii="Times New Roman" w:eastAsia="Times New Roman" w:hAnsi="Times New Roman" w:cs="Times New Roman"/>
          <w:b/>
          <w:color w:val="000000"/>
        </w:rPr>
        <w:t xml:space="preserve">Выпускник получит возможность научиться: </w:t>
      </w:r>
      <w:r w:rsidRPr="00E50445">
        <w:rPr>
          <w:rFonts w:ascii="Times New Roman" w:eastAsia="Times New Roman" w:hAnsi="Times New Roman" w:cs="Times New Roman"/>
          <w:color w:val="000000"/>
        </w:rPr>
        <w:t>понимать литературные художественные произведения, отражающие разные этнокультурные традиции,</w:t>
      </w:r>
      <w:r w:rsidRPr="00E50445">
        <w:rPr>
          <w:rFonts w:ascii="Times New Roman" w:eastAsia="Times New Roman" w:hAnsi="Times New Roman" w:cs="Times New Roman"/>
        </w:rPr>
        <w:t xml:space="preserve"> понимание связи литературных произведений с эпохой их написания, выявление заложенных в них вневременных, непреходящих нравственных ценностей и их современного звучания; приобщение к духовно-нравственным ценностям татарской и тюркской литератур и культур, сопоставление их с духовно-нравственными ценностями других народов; собственная интерпретация (в отдельных случаях) изученных литературных произведений.</w:t>
      </w:r>
    </w:p>
    <w:p w:rsidR="007A0600" w:rsidRPr="00E50445" w:rsidRDefault="007A0600" w:rsidP="007A060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lang w:eastAsia="en-US"/>
        </w:rPr>
      </w:pPr>
      <w:r w:rsidRPr="00E50445">
        <w:rPr>
          <w:rFonts w:ascii="Times New Roman" w:eastAsia="Calibri" w:hAnsi="Times New Roman" w:cs="Times New Roman"/>
          <w:b/>
          <w:iCs/>
          <w:lang w:eastAsia="en-US"/>
        </w:rPr>
        <w:t xml:space="preserve">Выпускник научится: </w:t>
      </w:r>
      <w:r w:rsidRPr="00E50445">
        <w:rPr>
          <w:rFonts w:ascii="Times New Roman" w:eastAsia="Calibri" w:hAnsi="Times New Roman" w:cs="Times New Roman"/>
          <w:iCs/>
          <w:lang w:eastAsia="en-US"/>
        </w:rPr>
        <w:t>воспринимать произведения родной литературы и переведенные на родной язык тексты.</w:t>
      </w:r>
    </w:p>
    <w:p w:rsidR="007A0600" w:rsidRPr="00E50445" w:rsidRDefault="007A0600" w:rsidP="007A060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Cs/>
          <w:lang w:eastAsia="en-US"/>
        </w:rPr>
      </w:pPr>
      <w:r w:rsidRPr="00E50445">
        <w:rPr>
          <w:rFonts w:ascii="Times New Roman" w:eastAsia="Calibri" w:hAnsi="Times New Roman" w:cs="Times New Roman"/>
          <w:b/>
          <w:iCs/>
          <w:lang w:eastAsia="en-US"/>
        </w:rPr>
        <w:t>Работа с текстом</w:t>
      </w:r>
    </w:p>
    <w:p w:rsidR="007A0600" w:rsidRPr="00E50445" w:rsidRDefault="007A0600" w:rsidP="007A060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</w:rPr>
      </w:pPr>
      <w:r w:rsidRPr="00E50445">
        <w:rPr>
          <w:rFonts w:ascii="Times New Roman" w:eastAsia="Times New Roman" w:hAnsi="Times New Roman" w:cs="Times New Roman"/>
          <w:b/>
        </w:rPr>
        <w:t xml:space="preserve">Выпускник получит возможность научиться: </w:t>
      </w:r>
      <w:r w:rsidRPr="00E50445">
        <w:rPr>
          <w:rFonts w:ascii="Times New Roman" w:eastAsia="Times New Roman" w:hAnsi="Times New Roman" w:cs="Times New Roman"/>
        </w:rPr>
        <w:t xml:space="preserve">воспринимать на слух литературных произведений разных жанров, осмысленное чтение и адекватное восприятие; написание изложений и сочинений на темы, связанные с тематикой, проблематикой изученных произведений; классные и домашние творческие работы; рефераты на литературные и общекультурные темы; определение в произведении элементов сюжета, композиции, изобразительно-выразительных средств языка, понимание их роли в раскрытии идейно-художественного содержания изведения (элементы филологического анализа); владение элементарной литературоведческой терминологией при анализе литературного произведения; понимание авторской позиции и своё отношение к ней; </w:t>
      </w:r>
      <w:r w:rsidRPr="00E50445">
        <w:rPr>
          <w:rFonts w:ascii="Times New Roman" w:eastAsia="Times New Roman" w:hAnsi="Times New Roman" w:cs="Times New Roman"/>
          <w:color w:val="000000"/>
        </w:rPr>
        <w:t>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</w:t>
      </w:r>
    </w:p>
    <w:p w:rsidR="007A0600" w:rsidRPr="00E50445" w:rsidRDefault="007A0600" w:rsidP="007A060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 w:rsidRPr="00E50445">
        <w:rPr>
          <w:rFonts w:ascii="Times New Roman" w:eastAsia="Times New Roman" w:hAnsi="Times New Roman" w:cs="Times New Roman"/>
          <w:b/>
          <w:iCs/>
          <w:color w:val="000000"/>
        </w:rPr>
        <w:t xml:space="preserve">Выпускник научится: </w:t>
      </w:r>
      <w:r w:rsidRPr="00E50445">
        <w:rPr>
          <w:rFonts w:ascii="Times New Roman" w:eastAsia="Times New Roman" w:hAnsi="Times New Roman" w:cs="Times New Roman"/>
          <w:iCs/>
          <w:color w:val="000000"/>
        </w:rPr>
        <w:t>воспринимать художественный текст и отличать его от текстов других типов, учится дополнять и углублять первичное эмоциональное восприятие текста его интеллектуальным осмыслением.</w:t>
      </w:r>
    </w:p>
    <w:p w:rsidR="007A0600" w:rsidRPr="00E50445" w:rsidRDefault="007A0600" w:rsidP="007A0600">
      <w:pPr>
        <w:spacing w:after="0" w:line="276" w:lineRule="auto"/>
        <w:ind w:firstLine="709"/>
        <w:rPr>
          <w:rFonts w:ascii="Times New Roman" w:eastAsia="Calibri" w:hAnsi="Times New Roman" w:cs="Times New Roman"/>
          <w:b/>
          <w:caps/>
          <w:lang w:eastAsia="en-US"/>
        </w:rPr>
      </w:pPr>
      <w:r w:rsidRPr="00E50445">
        <w:rPr>
          <w:rFonts w:ascii="Times New Roman" w:eastAsia="Calibri" w:hAnsi="Times New Roman" w:cs="Times New Roman"/>
          <w:b/>
          <w:lang w:eastAsia="en-US"/>
        </w:rPr>
        <w:t>Выпускник 9 класса умеет:</w:t>
      </w:r>
    </w:p>
    <w:p w:rsidR="007A0600" w:rsidRPr="00E50445" w:rsidRDefault="007A0600" w:rsidP="007A0600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E50445">
        <w:rPr>
          <w:rFonts w:ascii="Times New Roman" w:eastAsia="Calibri" w:hAnsi="Times New Roman" w:cs="Times New Roman"/>
          <w:lang w:eastAsia="en-US"/>
        </w:rPr>
        <w:t>Определять тему и основную мысль произведения, основной конфликт (5–6 классы);</w:t>
      </w:r>
    </w:p>
    <w:p w:rsidR="007A0600" w:rsidRPr="00E50445" w:rsidRDefault="007A0600" w:rsidP="007A0600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E50445">
        <w:rPr>
          <w:rFonts w:ascii="Times New Roman" w:eastAsia="Calibri" w:hAnsi="Times New Roman" w:cs="Times New Roman"/>
          <w:lang w:eastAsia="en-US"/>
        </w:rPr>
        <w:t>Пересказывать сюжет, вычленять фабулу, владеть различными видами пересказа (5–6 классы), выявлять особенности композиции (6–7 классы);</w:t>
      </w:r>
    </w:p>
    <w:p w:rsidR="007A0600" w:rsidRPr="00E50445" w:rsidRDefault="007A0600" w:rsidP="007A0600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E50445">
        <w:rPr>
          <w:rFonts w:ascii="Times New Roman" w:eastAsia="Calibri" w:hAnsi="Times New Roman" w:cs="Times New Roman"/>
          <w:lang w:eastAsia="en-US"/>
        </w:rPr>
        <w:t>Охарактеризовать героев-персонажей, давать им сравнительные характеристики (5–6 классы), оценивать систему персонажей (6–7 классы);</w:t>
      </w:r>
    </w:p>
    <w:p w:rsidR="007A0600" w:rsidRPr="00E50445" w:rsidRDefault="007A0600" w:rsidP="007A0600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E50445">
        <w:rPr>
          <w:rFonts w:ascii="Times New Roman" w:eastAsia="Calibri" w:hAnsi="Times New Roman" w:cs="Times New Roman"/>
          <w:lang w:eastAsia="en-US"/>
        </w:rPr>
        <w:lastRenderedPageBreak/>
        <w:t>Находить основные изобразительно-выразительные средства, характерные для творческой манеры писателя, определять их художественные функции (6–7 классы), выявлять особенности языка и стиля писателя (8–9 классы);</w:t>
      </w:r>
    </w:p>
    <w:p w:rsidR="007A0600" w:rsidRPr="00E50445" w:rsidRDefault="007A0600" w:rsidP="007A0600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E50445">
        <w:rPr>
          <w:rFonts w:ascii="Times New Roman" w:eastAsia="Calibri" w:hAnsi="Times New Roman" w:cs="Times New Roman"/>
          <w:lang w:eastAsia="en-US"/>
        </w:rPr>
        <w:t>Определять жанровую, родовую специфику художественного произведения (7–9 классы);</w:t>
      </w:r>
    </w:p>
    <w:p w:rsidR="007A0600" w:rsidRPr="00E50445" w:rsidRDefault="007A0600" w:rsidP="007A0600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E50445">
        <w:rPr>
          <w:rFonts w:ascii="Times New Roman" w:eastAsia="Calibri" w:hAnsi="Times New Roman" w:cs="Times New Roman"/>
          <w:lang w:eastAsia="en-US"/>
        </w:rPr>
        <w:t>Объяснять свое понимание нравственно-философской, социально-исторической и эстетической проблематики произведений (8–9 классы);</w:t>
      </w:r>
    </w:p>
    <w:p w:rsidR="007A0600" w:rsidRPr="00E50445" w:rsidRDefault="007A0600" w:rsidP="007A0600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E50445">
        <w:rPr>
          <w:rFonts w:ascii="Times New Roman" w:eastAsia="Calibri" w:hAnsi="Times New Roman" w:cs="Times New Roman"/>
          <w:lang w:eastAsia="en-US"/>
        </w:rPr>
        <w:t>Выделять в произведениях художественные элементы и обнаруживать связи между ними (5–7 классы); анализировать литературные произведения разных жанров (8–9 классы);</w:t>
      </w:r>
    </w:p>
    <w:p w:rsidR="007A0600" w:rsidRPr="00E50445" w:rsidRDefault="007A0600" w:rsidP="007A0600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E50445">
        <w:rPr>
          <w:rFonts w:ascii="Times New Roman" w:eastAsia="Calibri" w:hAnsi="Times New Roman" w:cs="Times New Roman"/>
          <w:lang w:eastAsia="en-US"/>
        </w:rPr>
        <w:t>Определять авторское отношение к героям и событиям, к читателю (в каждом классе – на своем уровне);</w:t>
      </w:r>
    </w:p>
    <w:p w:rsidR="007A0600" w:rsidRPr="00E50445" w:rsidRDefault="007A0600" w:rsidP="007A0600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E50445">
        <w:rPr>
          <w:rFonts w:ascii="Times New Roman" w:eastAsia="Calibri" w:hAnsi="Times New Roman" w:cs="Times New Roman"/>
          <w:lang w:eastAsia="en-US"/>
        </w:rPr>
        <w:t>Пользоваться основными теоретико-литературными терминами и понятиями (в каждом классе – умение пользоваться терминами, изученными в этом классе);</w:t>
      </w:r>
    </w:p>
    <w:p w:rsidR="007A0600" w:rsidRPr="00E50445" w:rsidRDefault="007A0600" w:rsidP="007A0600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E50445">
        <w:rPr>
          <w:rFonts w:ascii="Times New Roman" w:eastAsia="Calibri" w:hAnsi="Times New Roman" w:cs="Times New Roman"/>
          <w:lang w:eastAsia="en-US"/>
        </w:rPr>
        <w:t>Выражать личное отношение к художественному произведению, аргументировать свою точку зрения (в каждом классе – на своем уровне);</w:t>
      </w:r>
    </w:p>
    <w:p w:rsidR="007A0600" w:rsidRPr="00E50445" w:rsidRDefault="007A0600" w:rsidP="007A0600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E50445">
        <w:rPr>
          <w:rFonts w:ascii="Times New Roman" w:eastAsia="Calibri" w:hAnsi="Times New Roman" w:cs="Times New Roman"/>
          <w:lang w:eastAsia="en-US"/>
        </w:rPr>
        <w:t>Представлять развернутый устный или письменный ответ на поставленные вопросы (в каждом классе – на своем уровне), вести учебные дискуссии (7–9 классы);</w:t>
      </w:r>
    </w:p>
    <w:p w:rsidR="007A0600" w:rsidRPr="00E50445" w:rsidRDefault="007A0600" w:rsidP="007A0600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E50445">
        <w:rPr>
          <w:rFonts w:ascii="Times New Roman" w:eastAsia="Calibri" w:hAnsi="Times New Roman" w:cs="Times New Roman"/>
          <w:lang w:eastAsia="en-US"/>
        </w:rPr>
        <w:t>Собирать материал и обрабатывать информацию, необходимую для написания сочинения, эссе, создания проекта на заранее объявленную литературную или публицистическую тему (в каждом классе – на своем уровне);</w:t>
      </w:r>
    </w:p>
    <w:p w:rsidR="007A0600" w:rsidRPr="00E50445" w:rsidRDefault="007A0600" w:rsidP="007A0600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E50445">
        <w:rPr>
          <w:rFonts w:ascii="Times New Roman" w:eastAsia="Calibri" w:hAnsi="Times New Roman" w:cs="Times New Roman"/>
          <w:lang w:eastAsia="en-US"/>
        </w:rPr>
        <w:t>Выразительно читать произведения художественной литературы, передавая личное отношение к произведению (5–9 классы);</w:t>
      </w:r>
    </w:p>
    <w:p w:rsidR="007A0600" w:rsidRPr="00E50445" w:rsidRDefault="007A0600" w:rsidP="007A0600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E50445">
        <w:rPr>
          <w:rFonts w:ascii="Times New Roman" w:eastAsia="Calibri" w:hAnsi="Times New Roman" w:cs="Times New Roman"/>
          <w:lang w:eastAsia="en-US"/>
        </w:rPr>
        <w:t>Ориентироваться в информационном образовательном пространстве (7–8 классы), работать с энциклопедиями, словарями, справочниками, специальной литературой (8–9 классы), пользоваться каталогами библиотек, библиографическими указателями, системой поиска в Интернете (в каждом классе – на своем уровне).</w:t>
      </w:r>
    </w:p>
    <w:p w:rsidR="007A0600" w:rsidRPr="00E50445" w:rsidRDefault="007A0600" w:rsidP="00986E27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caps/>
          <w:lang w:eastAsia="en-US"/>
        </w:rPr>
      </w:pPr>
    </w:p>
    <w:p w:rsidR="007A0600" w:rsidRPr="00E50445" w:rsidRDefault="007A0600" w:rsidP="007A060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lang w:eastAsia="en-US"/>
        </w:rPr>
      </w:pPr>
      <w:r w:rsidRPr="00E50445">
        <w:rPr>
          <w:rFonts w:ascii="Times New Roman" w:eastAsia="Calibri" w:hAnsi="Times New Roman" w:cs="Times New Roman"/>
          <w:b/>
          <w:lang w:eastAsia="en-US"/>
        </w:rPr>
        <w:t>Содержание предмета «</w:t>
      </w:r>
      <w:proofErr w:type="gramStart"/>
      <w:r w:rsidRPr="00E50445">
        <w:rPr>
          <w:rFonts w:ascii="Times New Roman" w:eastAsia="Calibri" w:hAnsi="Times New Roman" w:cs="Times New Roman"/>
          <w:b/>
          <w:lang w:eastAsia="en-US"/>
        </w:rPr>
        <w:t xml:space="preserve">Родная </w:t>
      </w:r>
      <w:r w:rsidR="004669D8">
        <w:rPr>
          <w:rFonts w:ascii="Times New Roman" w:eastAsia="Calibri" w:hAnsi="Times New Roman" w:cs="Times New Roman"/>
          <w:b/>
          <w:lang w:eastAsia="en-US"/>
        </w:rPr>
        <w:t xml:space="preserve"> (</w:t>
      </w:r>
      <w:proofErr w:type="gramEnd"/>
      <w:r w:rsidR="004669D8">
        <w:rPr>
          <w:rFonts w:ascii="Times New Roman" w:eastAsia="Calibri" w:hAnsi="Times New Roman" w:cs="Times New Roman"/>
          <w:b/>
          <w:lang w:eastAsia="en-US"/>
        </w:rPr>
        <w:t xml:space="preserve">татарская) </w:t>
      </w:r>
      <w:r w:rsidRPr="00E50445">
        <w:rPr>
          <w:rFonts w:ascii="Times New Roman" w:eastAsia="Calibri" w:hAnsi="Times New Roman" w:cs="Times New Roman"/>
          <w:b/>
          <w:lang w:eastAsia="en-US"/>
        </w:rPr>
        <w:t>литература»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802"/>
        <w:gridCol w:w="6769"/>
      </w:tblGrid>
      <w:tr w:rsidR="007A0600" w:rsidRPr="00E50445" w:rsidTr="007A0600">
        <w:tc>
          <w:tcPr>
            <w:tcW w:w="2802" w:type="dxa"/>
          </w:tcPr>
          <w:p w:rsidR="007A0600" w:rsidRPr="00E50445" w:rsidRDefault="007A0600" w:rsidP="007A0600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  <w:lang w:val="tt-RU"/>
              </w:rPr>
            </w:pPr>
            <w:r w:rsidRPr="00E50445">
              <w:rPr>
                <w:rFonts w:ascii="Times New Roman" w:hAnsi="Times New Roman" w:cs="Times New Roman"/>
                <w:b/>
                <w:sz w:val="22"/>
                <w:szCs w:val="22"/>
                <w:lang w:val="tt-RU"/>
              </w:rPr>
              <w:t>Название раздела</w:t>
            </w:r>
          </w:p>
        </w:tc>
        <w:tc>
          <w:tcPr>
            <w:tcW w:w="6769" w:type="dxa"/>
          </w:tcPr>
          <w:p w:rsidR="007A0600" w:rsidRPr="00E50445" w:rsidRDefault="007A0600" w:rsidP="007A0600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  <w:lang w:val="tt-RU"/>
              </w:rPr>
            </w:pPr>
            <w:r w:rsidRPr="00E50445">
              <w:rPr>
                <w:rFonts w:ascii="Times New Roman" w:hAnsi="Times New Roman" w:cs="Times New Roman"/>
                <w:b/>
                <w:sz w:val="22"/>
                <w:szCs w:val="22"/>
                <w:lang w:val="tt-RU"/>
              </w:rPr>
              <w:t>Краткое содержание</w:t>
            </w:r>
          </w:p>
        </w:tc>
      </w:tr>
      <w:tr w:rsidR="007A0600" w:rsidRPr="00E50445" w:rsidTr="007A0600">
        <w:trPr>
          <w:trHeight w:val="1276"/>
        </w:trPr>
        <w:tc>
          <w:tcPr>
            <w:tcW w:w="2802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669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Устное народное творчество.</w:t>
            </w:r>
          </w:p>
        </w:tc>
        <w:tc>
          <w:tcPr>
            <w:tcW w:w="6769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Фольклор. Малые жанры фольклора. Детский фольклор: загадки, частушки, считалки, мэзэки (</w:t>
            </w:r>
            <w:r w:rsidRPr="004669D8">
              <w:rPr>
                <w:rFonts w:ascii="Times New Roman" w:hAnsi="Times New Roman" w:cs="Times New Roman"/>
                <w:iCs/>
                <w:sz w:val="18"/>
                <w:szCs w:val="18"/>
              </w:rPr>
              <w:t>своеобразный вид анекдотов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). Колыбельные. Прослушивание колыбельных песен. Возникновение народных песен. Виды песен. Прослушивание народных песен в исполнении легендарных певцов как Рашит Вагапов и Ильгам Шакиров. Ознакомление с их творчеством. Виды народных песен: обрядовые, хороводы, исторические. Пословицы и поговорки о песнях. Роль песни в жизни людей. Риваять / Предание. Особенности жанра. Чтение предания «Б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о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лгар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каласының корылуы турында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«О построении города Булгар»,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Сихерче кыз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«Колдунья». Беседа по картинам Эдварда Турнерелли «Казан кальга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сы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«Казанская кальга</w:t>
            </w:r>
            <w:proofErr w:type="gramStart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».Легенда</w:t>
            </w:r>
            <w:proofErr w:type="gramEnd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. Особенности жанра.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Ярканат ничек итеп дөньяны коткарган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«Как летучая мышь спасла мир?»,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Зөһрә йолдыз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Исторические песни про период Казанского ханства. «С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өе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мбик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әкитеп бара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…»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«Сююмбике уплывает…»,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Тоткын Сөембикә җыры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«Песня пленницы Сююмбики». Прослушивание песни в исполнении Венеры Ганиевой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Кайт, Сөембикә!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«Возвращайся, Сююмбике!». Сведения об артис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ке. Беседа по картине Ф.Халикова «Казан хан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лыгы чорында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Кремль»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«Кремль в эпоху Казанского ханства». Сравнение исторических фактов. Выявление мотивов </w:t>
            </w:r>
            <w:proofErr w:type="gramStart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песен.Эпос</w:t>
            </w:r>
            <w:proofErr w:type="gramEnd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-дастаны.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Җ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ик М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рг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н»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«Жик Мэргэн». Борьба народа за </w:t>
            </w:r>
            <w:proofErr w:type="gramStart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независимость.Жанр</w:t>
            </w:r>
            <w:proofErr w:type="gramEnd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баита (былина, историческая песня, преимущественно на трагические темы). Виды баита. «С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өе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мбик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 бәете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«Баит о Сююмбике»,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Ялкау хатын бәете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«Баит о ленивой жене», «Рус-французс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угышыбәете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«Баит о Русско-французской войне». Новые, придуманные, написанные в наше время баит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ы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. Исторические, сатирические, трагические </w:t>
            </w:r>
            <w:proofErr w:type="gramStart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баиты.Мунаджаты</w:t>
            </w:r>
            <w:proofErr w:type="gramEnd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(молитва, религиозный гимн). Мунаджаты как лирический жанр. Мунаджат – монолог. Монолог с Аллахом. Древние мунаджаты. Современные мунаджаты. Сходства и различия.</w:t>
            </w:r>
          </w:p>
        </w:tc>
      </w:tr>
      <w:tr w:rsidR="007A0600" w:rsidRPr="00E50445" w:rsidTr="007A0600">
        <w:tc>
          <w:tcPr>
            <w:tcW w:w="2802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4669D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Татарские народные сказки.</w:t>
            </w:r>
          </w:p>
        </w:tc>
        <w:tc>
          <w:tcPr>
            <w:tcW w:w="6769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Бытовые, волшебные, сказки о животных. Татарская народная сказка «Ак байтал» / «Белый скакун». Пословицы о лошадях. Народная сказка на бытовую тему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Үги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кыз»/ «Падчерица».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Хәйләкәр төлке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»/ «Хитрая лиса» – сказка о животных. «Солдат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балтасы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»/ «Солдатский топор»,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Өч каурый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»/ «Три пера», «Камырбатыр», «Котон Иваныч».</w:t>
            </w:r>
          </w:p>
        </w:tc>
      </w:tr>
      <w:tr w:rsidR="007A0600" w:rsidRPr="00E50445" w:rsidTr="007A0600">
        <w:tc>
          <w:tcPr>
            <w:tcW w:w="2802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4669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От устного народного творчества к письменному наследию</w:t>
            </w:r>
            <w:r w:rsidRPr="004669D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  <w:t>.</w:t>
            </w:r>
          </w:p>
        </w:tc>
        <w:tc>
          <w:tcPr>
            <w:tcW w:w="6769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Истоки и история возникновения татарской литературы. Принципы разделения тюрко-татарской литературы на этапы. Культурологическая справка о тюрках. Влияние устного народного творчества на письменную литературу. Возникновение письменности. Первые письменные источники. Руническая письменность. М.Кашгари. «Диванел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өгат эт-төрк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Словарь тюркских наречий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. Возникновение жанра элегии. Оды и элегии в татарской литературе. Творчества А.Ясави и С.Бакыргани. Дастан Золотоордынского периода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Идегәй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Творчество писателя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XVII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века Мавлы Кулыя. Хикметы. Суфийская литература. Турекменский поэт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Махтумколый Фираги. Его газели в переводе Р.Миннуллина. Философия древнего поэта.</w:t>
            </w:r>
          </w:p>
        </w:tc>
      </w:tr>
      <w:tr w:rsidR="007A0600" w:rsidRPr="00E50445" w:rsidTr="007A0600">
        <w:trPr>
          <w:trHeight w:val="1250"/>
        </w:trPr>
        <w:tc>
          <w:tcPr>
            <w:tcW w:w="2802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4669D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lastRenderedPageBreak/>
              <w:t>Басни.</w:t>
            </w:r>
          </w:p>
        </w:tc>
        <w:tc>
          <w:tcPr>
            <w:tcW w:w="6769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Сравнение с народным творчеством. Сходства и различия. Басни Г.Тукая, А.Исхака, И.Крылова (в переводе), Г.Шамукова. Выразительное чтение басен. Композиция басен. Сюжет басен. Мораль. Аллегория.</w:t>
            </w:r>
          </w:p>
        </w:tc>
      </w:tr>
      <w:tr w:rsidR="007A0600" w:rsidRPr="00E50445" w:rsidTr="007A0600">
        <w:trPr>
          <w:trHeight w:val="698"/>
        </w:trPr>
        <w:tc>
          <w:tcPr>
            <w:tcW w:w="2802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4669D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Средневековая культура.</w:t>
            </w:r>
          </w:p>
        </w:tc>
        <w:tc>
          <w:tcPr>
            <w:tcW w:w="6769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Сайф Сараи. Биография поэта. Чтение отрывков из поэмы «Сөһәйл вә Гөлдерсен» / «Сухаел и Гульдерсен».«Мәҗмугыль-хикәят» / «Мажмугыль-хикаят».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Восточный сюжет про падишаха и вэзира. Любовная линия. Сайади. Отрывки из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Д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астанБабахан»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/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«Бабахана дастан». Любовная линия в дастане. Сюжет любви Тахира и Зухры. Портрет </w:t>
            </w:r>
            <w:proofErr w:type="gramStart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героев.Краткий</w:t>
            </w:r>
            <w:proofErr w:type="gramEnd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обзор литературы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XVIII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в. Биография Тазетдина Ялчыгула. Сведения о произведении «Рисал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и Газиз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Трактат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Газиз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ы</w:t>
            </w:r>
            <w:proofErr w:type="gramStart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».Краткий</w:t>
            </w:r>
            <w:proofErr w:type="gramEnd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обзор литературы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XIX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в. Жизненный путь и творчество Акмуллы. Акмулла – поэт трех народов: татар, башкир, казах. Афоризмы Акмуллы. Философия Акмуллы. Отрывки из элегии «Дамелла Ши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һ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абетдин х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зр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т м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рсиясе»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Некролог Шигабуддина-хазрат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». Поэма М.Аглямова «Акмулл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 арбасы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«Арба Акмуллы»</w:t>
            </w:r>
            <w:r w:rsidRPr="004669D8">
              <w:rPr>
                <w:rFonts w:ascii="Times New Roman" w:hAnsi="Times New Roman" w:cs="Times New Roman"/>
                <w:iCs/>
                <w:sz w:val="18"/>
                <w:szCs w:val="18"/>
              </w:rPr>
              <w:t>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Фатих Карими. Сведения о творчестве и жизни писателя. Парафраз рассказа (повести)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Морза кызы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Фат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ый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ма»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«Дочь мурзы Фатима». Проблема социального неравенства. История сословия российских мурз.</w:t>
            </w:r>
          </w:p>
        </w:tc>
      </w:tr>
      <w:tr w:rsidR="007A0600" w:rsidRPr="00E50445" w:rsidTr="007A0600">
        <w:trPr>
          <w:trHeight w:val="2729"/>
        </w:trPr>
        <w:tc>
          <w:tcPr>
            <w:tcW w:w="2802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4669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Литература </w:t>
            </w:r>
            <w:r w:rsidRPr="004669D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XVIII</w:t>
            </w:r>
            <w:r w:rsidRPr="004669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век</w:t>
            </w:r>
            <w:r w:rsidRPr="004669D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  <w:t>а</w:t>
            </w:r>
            <w:r w:rsidRPr="004669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  <w:p w:rsidR="007A0600" w:rsidRPr="004669D8" w:rsidRDefault="007A0600" w:rsidP="007A0600">
            <w:pPr>
              <w:ind w:firstLine="1814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6769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Поэт Кул Гали. Поэма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Кыйссаи Йосыф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»/«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Сказание о Юсуфе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. Каюм Насыри.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Патша белән карт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Падишах и Старик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,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Бай белән ялчы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Богач и Слуга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. Произведение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Әбүгалисина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Авиценна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.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Габдрахим Утыз Имяни. Биография. Чтение отрывка из произведения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Гыйлемнең өстенлеге турында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«Превосходства знаний»,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Сәүдә тәртипләре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«Правила для продавца»,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Татулык турында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«О дружбе». Беседа о честности, воспитание нравственности с молодого возраста. Габделжаббар Кандалый. Биография поэта. Чтение стихотворения «Мулла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белән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абыстай»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«Мулла и абыстай». Выражение собственного мнения к поступкам муллы. Сравнение описанного с сегодняшними религиозными ритуалами. Воспитание толерантности. Чтение хикаята «К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ый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ссаи Ибра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һ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им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д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һә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м»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«Киссаи Ибрагим Адгам». Идея человеческой независимости. Гуманистические ценности в мире. Уважение к человеку труда. Афоризмы Кандалыя.</w:t>
            </w:r>
          </w:p>
        </w:tc>
      </w:tr>
      <w:tr w:rsidR="007A0600" w:rsidRPr="00E50445" w:rsidTr="007A0600">
        <w:trPr>
          <w:trHeight w:val="274"/>
        </w:trPr>
        <w:tc>
          <w:tcPr>
            <w:tcW w:w="2802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</w:pPr>
            <w:r w:rsidRPr="004669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Литература </w:t>
            </w:r>
            <w:r w:rsidRPr="004669D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XIX</w:t>
            </w:r>
            <w:r w:rsidRPr="004669D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  <w:t>века</w:t>
            </w:r>
            <w:r w:rsidRPr="004669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769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Краткий обзор литературы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XIX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века. Обзор поэзии. Чтение афоризмов из стихов поэтов А.Каргалыя, Х.Салихова, Г. Кандалыя, Г.Чокрыя, Акмуллы, Г.Самитовой. Проникновение в философию поэтов. Обзор прозы 2 половины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XIX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века. Просветительский </w:t>
            </w:r>
            <w:proofErr w:type="gramStart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реализм.</w:t>
            </w:r>
            <w:r w:rsidRPr="004669D8">
              <w:rPr>
                <w:rFonts w:ascii="Times New Roman" w:hAnsi="Times New Roman" w:cs="Times New Roman"/>
                <w:iCs/>
                <w:sz w:val="18"/>
                <w:szCs w:val="18"/>
              </w:rPr>
              <w:t>.</w:t>
            </w:r>
            <w:proofErr w:type="gramEnd"/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Муса Акъегетзадэ. Биография писателя. Чтение романа «Хисаметдин менла». Проблема героя времени. Служение татарскому народу. Просветительские идеи.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Риза Фахретдинов. Биография писателя. Чтение романа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сма, яки Гам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л в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әҗәза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«Асма,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ил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и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Деяниеинаказание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 Проблема воспитания в семье. Особенности женских образов.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Захир Бигиев. Биография писателя. Чтение романа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Өлүф, яки Гүзәл кыз Хәдичә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Тысячи, или Красавица Хадича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 Первый детективный роман в татарской литературе.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Шакир Мухамедов. Чтение повести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Япон сугышы, яки Доброволец Батыргали агай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Японская война, или Доброволец Батыргали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 Выражение сатиры. Мнимый патриотизм.</w:t>
            </w:r>
          </w:p>
        </w:tc>
      </w:tr>
      <w:tr w:rsidR="007A0600" w:rsidRPr="00E50445" w:rsidTr="007A0600">
        <w:trPr>
          <w:trHeight w:val="274"/>
        </w:trPr>
        <w:tc>
          <w:tcPr>
            <w:tcW w:w="2802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</w:pPr>
            <w:r w:rsidRPr="004669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Развитие жанра драмы</w:t>
            </w:r>
            <w:r w:rsidRPr="004669D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  <w:t>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769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Габдрахман Ильяси. Первый татарский драматург. Биография писателя. Чтение пьесы «Бичара кыз» / </w:t>
            </w:r>
            <w:proofErr w:type="gramStart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«»Бедная</w:t>
            </w:r>
            <w:proofErr w:type="gramEnd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девушка».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ростой сюжет. Идея независимости женщины в семье.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Галиасгар Камал. Биография драматурга. Чтение комедии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Беренче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театр»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«Первый театр». Противостояние рождению театра. Юмор. Сатира. Шариф Хусаинов. Биография драматурга. Чтение драмы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Әниемнең ак күлмәге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Әни килде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)» «Белое платье матери (Мама приехала)». Взаимоотношения между матерью и многочисленными ее детьми. Обязанности и права детей перед родителями. Проблема одиноких, старых, беспомощных родителей. Душевная чистота персонажей. Антигерои. Прослушивание песни в исполнении И.Шакирова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Кичер мине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әнкәй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«Прости меня, мама». Беседа на тему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Ана о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браз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ы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«Образ матери».</w:t>
            </w:r>
          </w:p>
        </w:tc>
      </w:tr>
      <w:tr w:rsidR="007A0600" w:rsidRPr="00E50445" w:rsidTr="007A0600">
        <w:tc>
          <w:tcPr>
            <w:tcW w:w="2802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669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Литература начала </w:t>
            </w:r>
            <w:r w:rsidRPr="004669D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XX</w:t>
            </w:r>
            <w:r w:rsidRPr="004669D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  <w:t xml:space="preserve"> века, 20–30 годов </w:t>
            </w:r>
            <w:r w:rsidRPr="004669D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XX</w:t>
            </w:r>
            <w:r w:rsidRPr="004669D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  <w:t xml:space="preserve"> века.</w:t>
            </w:r>
          </w:p>
        </w:tc>
        <w:tc>
          <w:tcPr>
            <w:tcW w:w="6769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Габдулла Тукай. Биография поэта. Поэма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Су анасы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Водяная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. Либретто (отрывок) из балета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Алтын тарак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. Галимзян Ибрагимов.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Яз башы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Начало весны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.  Муса Джалиль.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Алтынчәч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Золотоволосая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 Мунира Булатова.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Габдулла Тукай. Дополнительные сведения из биографии поэта. Чтение стихотворения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Туган авыл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Родная деревня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». Чтение поэмы-сказки «Ш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ү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р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ле»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«Шурале». Сведения о знаменитом балете Ф.Яруллина «Шурале</w:t>
            </w:r>
            <w:proofErr w:type="gramStart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».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йкен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Автобиографическая</w:t>
            </w:r>
            <w:proofErr w:type="gramEnd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повесть поэта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Исемдә калганнар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«Мои воспоминания». Проблема сиротства. Обсуждение детских игр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.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Гаяз Исхаки. Чтение и обсуждение рассказа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Кәҗүл читек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«Сапоги из козьей кожи». Мазит Гафури. Биография поэта. Виртуальная экскурсия в музейный дом поэта в Уфе. Чтение стихотворений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Ана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«Мать»,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Ана теле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«Материнский язык». Чтение стихотворения М.Гафури и Р.Валиева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Урман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«Лес». Прослушивание песни в исполнении И.Шакирова или Х.Бигичева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Урманнарга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lastRenderedPageBreak/>
              <w:t>керсәм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«Зайду я в лес». Сочинение по картине И.Шишкина «</w:t>
            </w:r>
            <w:proofErr w:type="gramStart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Сосн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ы,освещенные</w:t>
            </w:r>
            <w:proofErr w:type="gramEnd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солн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цем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».Хади Такташ. Биография поэта. Чтение стихотворений «Мокамай»,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Иптәшләр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«Друзья»,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Ак чәчәкләр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«Белые цветы». Беседа по прочитанным произведениям: о необходимости достойного воспитания с младенчества, о дружбе. Анализ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Ак чәчәкләр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«Белые цветы». Нахождение подтекста. Любование природой.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Ибрагим Гази. Биография писателя. Чтение отрывков из трилогии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Онытылмас еллар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«Незабываемые годы». Трудности Габдулла Тукай. Биография поэта с дополнениями. Чтение и обсуждение очерка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Моңсу хатирә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«Грустное воспоминание». Беседа по картинам Х.Казакова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Кечкенә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Тукай»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«Маленький Тукай», В.Федорова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Ө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чил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едән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Кырлай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га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«Из Учили в Кырлай», Х.Якупова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Тукай апасы Газизә белән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«Встреча Тукая с сестрой Газизой (сводной)». Сведения о художнике Х.Казакове. Беседа «Тука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йның ачы язмышы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«Горькая судьба Тукая». Выразительное чтение, чтение наизусть стихотворения Тукая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Милли моңнар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«Национальные мелодии». Прослушивание песни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Әл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ү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ки»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«Альлуки» по мотивам этого стихотворения.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Шагыйрь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/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«Поэт». Цена поэта. Музей Тукая в Казани.Ахмет Файзи. Чтение отрывков из романа «Тукай». Жизнь поэта в Уральский период. Беседа по теме </w:t>
            </w:r>
            <w:proofErr w:type="gramStart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дружбы.Дардеменд</w:t>
            </w:r>
            <w:proofErr w:type="gramEnd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. Биография поэта. Чтение стихов «Видаг»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Прощание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», «Б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лл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ү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proofErr w:type="gramStart"/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/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proofErr w:type="gramEnd"/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Колыбельная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». Передача мотивов тоски по Родине. Поэтические приемы Дардеменда в создании </w:t>
            </w:r>
            <w:proofErr w:type="gramStart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стихов.Нур</w:t>
            </w:r>
            <w:proofErr w:type="gramEnd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Ахмадеев. Чтение поэмы «Дардеменд». Хади Такташ. Поэма «Алсу». Галимзян Ибрагимов. Биография. Чтение произведения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Табигатьбалалары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«Дети природы». «Алмачуар»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Ч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у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б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ар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ый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».  Ода труду. Прослушивание песни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Өмә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«Субботник». Габдулла Тукай. Биография Казанского периода жизни и творчества. Чтение стихотворения «Пара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«Пара лошадей».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Ана догасы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«Молитва матери». 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Бер тат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ар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шагыйренең сүзләре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«Слова одного татарского поэта</w:t>
            </w:r>
            <w:proofErr w:type="gramStart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Шариф</w:t>
            </w:r>
            <w:proofErr w:type="gramEnd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Камал. Биография писателя. Чтение и анализ рассказа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Буранда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«В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метель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». Сагит Рамеев. Биография поэта. Чтение стихов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Мин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«Я»,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Син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«Ты»,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Ул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«Он». Шаехзадэ Бабич. Биография поэта. Чтение стихов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Бәхетем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«Мое счастье»,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Халкыма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«Во имя народа»,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Кышкы юл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«Зимняя дорога». Зиннур Мансуров. Чтение материала «Т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укайның татар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кодекс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ы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«Татарский кодекс Тукая». Фатих Амирхан. Чтение и анализ повести «Х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ят»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«Хаят». Прослушивание песни А.Рашита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Беренче мәхәббәт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«Первая любовь». </w:t>
            </w:r>
          </w:p>
        </w:tc>
      </w:tr>
      <w:tr w:rsidR="007A0600" w:rsidRPr="00E50445" w:rsidTr="007A0600">
        <w:tc>
          <w:tcPr>
            <w:tcW w:w="2802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669D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  <w:t>Литература периода Великой Отечественной войны и послевоенных лет.</w:t>
            </w:r>
          </w:p>
        </w:tc>
        <w:tc>
          <w:tcPr>
            <w:tcW w:w="6769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Муса Джалиль.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Кызыл ромашка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Красная ромашка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,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Җырларым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Мои песни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,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Бүреләр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Волки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. Развитие речи по картине Хариса Якупова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Хөкем алдыннан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Перед казнью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. Справка о художнике Х.Якупове.Фатих Карим. Стихи «Кыр үрдәкләре» / «Дикие утки», «Илем өчен» / «За Родину», сказки «Грмунчы аю белән җырчы маймыл» / «Медведь-гармонист и Обезьяна-певец». Абдулла Алиш. Биография писателя. Чтение и анализ рассказа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Килеп җиттеләр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Приехали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  Сибгат Хаким. Стихотворение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Колын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Жеребенок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. Виртуальная экскурсия в музей С.Хакима в деревне Кулле Киме. Развитие речи по картине А.Пластова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Пролетел фашистский самолет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. Фатих Хусни.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Чыбыркы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Кнут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. Наби Даули.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Бәхет кайда була?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Где находится счастье?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Җылы кар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Теплый снег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.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Муса Джалиль. Чтение стихотворений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Вәхшәт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«Варварство»,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Имән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proofErr w:type="gramStart"/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/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Дуб</w:t>
            </w:r>
            <w:proofErr w:type="gramEnd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,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Чәчәкләр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Цветы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». 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Наби Даули.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Дошманнан үч алыгыз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«Отомстите врагу». Хайрутдин Музай.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Бүләк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«Подарок». О посылках из тыла. Развитие речи по картине А.Лактионова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Фронттан хатлар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«Письмо из фронта».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Шайхи Маннур. Биография писателя.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Саубуллашу җыры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«Прощальная песня»,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Татар кызы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«Татарка»,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Чәчәкләр һәм снарядлар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«Цветы и снаряды». Роль женщин в войне.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Мухаммат Магдеев. Биография писателя. Чтение отрывков из романа «Фронтовик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лар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«Фронтовики». Трудности послевоенной жизни в деревне. Учеба. Фронтовики в школе. Прослушивание песен «У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кытучыма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«Учителю», «Вы – самый лучший человек!»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Сез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–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иң гүзәл кеше икәнсез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!»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Шамиль Маннапов. Биография поэта. Чтение стихотворений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Тыңланмаган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м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оңнар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«Неспетые мелодии»,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Солдатта булган диләр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«Говорят, что он был солдатом». Размышления о том, что защита Родины – святой долг мужчины.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Фатих Карим.Биография поэта.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Бездә - яздыр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…»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«У нас, наверно, уже весна…». Передача ностальгии по Родине. Лирическая поэма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Яшел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гарм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у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н»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«Зеленая гармонь». 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Гадель Кутуй. Рассказ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Рәссам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«Художник». 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Сибгат </w:t>
            </w:r>
            <w:proofErr w:type="gramStart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Хаким..</w:t>
            </w:r>
            <w:proofErr w:type="gramEnd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Поэма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Бакчачылар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«Садоводы». 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Амирхан Еники. Рассказ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Кем җырлады?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«Кто пел?» Трагизм.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Гумар Баширов. Рассказ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Менә сиңа мә!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«Вот тебе на!» 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Ибрагим Гази. Рассказ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Йолдызлы малай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«Мальчик со звездой». 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Мухаммат Магдеев. Чтение отрывков из повести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Без – кырык беренче ел </w:t>
            </w:r>
            <w:proofErr w:type="gramStart"/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балалары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/</w:t>
            </w:r>
            <w:proofErr w:type="gramEnd"/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«Мы – дети сорок первого». Музей М.Магдеева в селе Губерчак.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Габдрахман Абсалямов. Биография писателя. «М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иңа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19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яшь иде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«Мне было 19 лет». Рассказ уже погибшего солдата.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Туфан Миннуллин. Биография драматурга. Драма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Монда тудык, монда үстек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«Здесь родились, здесь выросли». Драма о нефтяниках. 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Марсель Галиев. Повесть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Нигез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«Отчий дом».</w:t>
            </w:r>
          </w:p>
        </w:tc>
      </w:tr>
      <w:tr w:rsidR="007A0600" w:rsidRPr="00E50445" w:rsidTr="007A0600">
        <w:tc>
          <w:tcPr>
            <w:tcW w:w="2802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lastRenderedPageBreak/>
              <w:t xml:space="preserve">Литература второй половины </w:t>
            </w:r>
            <w:r w:rsidRPr="004669D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XX</w:t>
            </w:r>
            <w:r w:rsidRPr="004669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века.</w:t>
            </w:r>
          </w:p>
        </w:tc>
        <w:tc>
          <w:tcPr>
            <w:tcW w:w="6769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Сибгат Хаким. Чтение стихов «Җырларымда телим» </w:t>
            </w:r>
            <w:proofErr w:type="gramStart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/«</w:t>
            </w:r>
            <w:proofErr w:type="gramEnd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Пожелания в песнях»,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Клиндерләрэзлим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«В поисках гостинца». 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Фатих Хусни. Чтение и анализ рассказа «Сөйләнмәгән хикәя»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«Не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рассказ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анный рассказ». О детской беспечности, играх, безответственность и позднее раскаяние.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iCs/>
                <w:sz w:val="18"/>
                <w:szCs w:val="18"/>
                <w:lang w:val="tt-RU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Шайхи Маннур. Чтение отрывков из романа «Муса». 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Гамиль Афзал. Биография поэта. Чтение стихотворений «Юл газабы»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«Дорожные муки», «Йөз кабат» / «Сто раз». 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Мухаммат Магдеев. Чтение повести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Кеше китә - җыры кала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«Человек уходит – песня остается». Жизнь в деревне в военные и послевоенные годы. Стиль писателя. Юмор. Посвящение писателю. Э.Шарифуллина «Тука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й белән бергә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«Наравне с Тукаем» – посвящение.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Мударрис Аглямов. Биография поэта. Стихотворение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Каеннар илендә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«В стране берез». 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Фоат Садриев. Биография писателя. Чтение отрывков из трилогии «Бәхетсезләр бәхете» / «Счастье несчастных»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. 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Ренат Харис. Биография поэта. Чтение стихотворения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Ике гөл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«Два цветка». Поэма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Шагыйрь мәхәббәте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«Любовь поэта». 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Сибгат Хаким. Чтение стихов «Җырларымда телим» </w:t>
            </w:r>
            <w:proofErr w:type="gramStart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/«</w:t>
            </w:r>
            <w:proofErr w:type="gramEnd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Пожелания в песнях»,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Клиндерләрэзлим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«В поисках гостинца». 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Фатих Хусни. Чтение и анализ рассказа «Сөйләнмәгән хикәя»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«Не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рассказ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анный рассказ». О детской беспечности, играх, безответственность и позднее раскаяние.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Шайхи Маннур. Чтение отрывков из романа «Муса». 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Гамиль Афзал. Чтение стихотворений «Юл газабы»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«Дорожные муки», «Йөз кабат» / «Сто раз». 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Мухаммат Магдеев. Чтение повести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Кеше китә - җыры кала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«Человек уходит – песня остается». Э.Шарифуллина «Тука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й белән бергә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«Наравне с Тукаем» – посвящение.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Мударрис Аглямов. Стихотворение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Каеннар илендә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«В стране берез». 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Фоат Садриев. «Бәхетсезләр бәхете» / «Счастье несчастных»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. 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Ренат Харис. Биография поэта. Чтение стихотворения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Ике гөл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«Два цветка».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Шагыйрь мәхәббәте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«Любовь поэта». </w:t>
            </w:r>
          </w:p>
        </w:tc>
      </w:tr>
      <w:tr w:rsidR="007A0600" w:rsidRPr="00E50445" w:rsidTr="007A0600">
        <w:tc>
          <w:tcPr>
            <w:tcW w:w="2802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Лучшие произведения </w:t>
            </w:r>
            <w:r w:rsidRPr="004669D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XX</w:t>
            </w:r>
            <w:r w:rsidRPr="004669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века.</w:t>
            </w:r>
          </w:p>
        </w:tc>
        <w:tc>
          <w:tcPr>
            <w:tcW w:w="6769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Галимзян Ибрагимов. Чтение и обсуждение рассказа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Сөю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–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сәгадәт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«Любовь – это счастье». 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Амирхан Еники. Чтение и анализ повести «Әйтелмәгән васыять» / «Невысказанное завещание». Проблема старой одинокой матери и ее многочисленных детей. Габдрахман Абсалямов. Чтение отрывка из знаменитого романа «Ак чәчәкләр» / «Белые цветы»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.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Понятие «добрый доктор». Республиканское общественное движение «Ак чәчәкләр» / «Белые цветы». Про кинофильм «Ак чәчәкләр» / «Белые цветы». 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Аяз Гилязев. Биография писателя. Чтение и анализ повести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Җомга көн, кич белән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proofErr w:type="gramStart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/«</w:t>
            </w:r>
            <w:proofErr w:type="gramEnd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В пятницу, вечером». Образ доброй, но брошенной детьми женщины. Проблема родной и неродной матери.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Рустем Мингалим. Биография писателя. Чтение и анализ рассказа «Сап-сары көзләр» / «Желтая-прежелтая осень».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Фанис Яруллин. Сатирический рассказ на тему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Көтелгән кияү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«Желанный жених». </w:t>
            </w:r>
          </w:p>
        </w:tc>
      </w:tr>
      <w:tr w:rsidR="007A0600" w:rsidRPr="00E50445" w:rsidTr="007A0600">
        <w:tc>
          <w:tcPr>
            <w:tcW w:w="2802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Жанр драмы.</w:t>
            </w:r>
          </w:p>
        </w:tc>
        <w:tc>
          <w:tcPr>
            <w:tcW w:w="6769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Габдрахман Ильяси. Первый татарский драматург. Биография писателя. Чтение пьесы «Бичара кыз» / </w:t>
            </w:r>
            <w:proofErr w:type="gramStart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«»Бедная</w:t>
            </w:r>
            <w:proofErr w:type="gramEnd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девушка».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ростой сюжет. Идея независимости женщины в семье.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Галиасгар Камал. Биография драматурга. Чтение комедии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Беренче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театр»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«Первый театр». Противостояние рождению театра. Юмор. Сатира. Образ Хамзи бая.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iCs/>
                <w:sz w:val="18"/>
                <w:szCs w:val="18"/>
              </w:rPr>
              <w:t>Теория литературы: комедия, трагикомедия.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Шариф Хусаинов. Биография драматурга. Чтение драмы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Әниемнең ак күлмәге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Әни килде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)» «Белое платье матери (Мама приехала)». Взаимоотношения между матерью и многочисленными ее детьми. Обязанности и права детей перед родителями. Проблема одиноких, старых, беспомощных родителей. Душевная чистота персонажей. Антигерои. Прослушивание песни в исполнении И.Шакирова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Кичер мине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әнкәй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«Прости меня, мама». Беседа на тему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Ана о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браз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ы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«Образ матери». 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Мирхайдар Файзи. Биография драматурга. Чтение и обсуждение драмы «Галиябану». Прослушивание песни «Галиябану» в исполнении Хайдара Бигичева.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Туфан Миннуллин. Биография драматурга. Чтение и обсуждение драмы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Моңлы бер җыр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«Грустная песня».  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Габдрахман Ильяси. Первый татарский драматург. Биография писателя. Чтение пьесы «Бичара кыз» / </w:t>
            </w:r>
            <w:proofErr w:type="gramStart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«»Бедная</w:t>
            </w:r>
            <w:proofErr w:type="gramEnd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девушка». 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Галиасгар Камал. Биография драматурга. Чтение комедии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Беренче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театр»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«Первый театр</w:t>
            </w:r>
            <w:proofErr w:type="gramStart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».</w:t>
            </w:r>
            <w:r w:rsidRPr="004669D8">
              <w:rPr>
                <w:rFonts w:ascii="Times New Roman" w:hAnsi="Times New Roman" w:cs="Times New Roman"/>
                <w:iCs/>
                <w:sz w:val="18"/>
                <w:szCs w:val="18"/>
              </w:rPr>
              <w:t>.</w:t>
            </w:r>
            <w:proofErr w:type="gramEnd"/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Шариф Хусаинов. Биография драматурга. Чтение драмы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Әниемнең ак күлмәге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Әни килде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)» «Белое платье матери (Мама приехала)». Прослушивание песни в исполнении И.Шакирова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Кичер мине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әнкәй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«Прости меня, мама». Беседа на тему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Ана о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браз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ы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«Образ матери». </w:t>
            </w:r>
          </w:p>
        </w:tc>
      </w:tr>
      <w:tr w:rsidR="007A0600" w:rsidRPr="00E50445" w:rsidTr="007A0600">
        <w:tc>
          <w:tcPr>
            <w:tcW w:w="2802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669D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  <w:t>Моя Родина.</w:t>
            </w:r>
          </w:p>
        </w:tc>
        <w:tc>
          <w:tcPr>
            <w:tcW w:w="6769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Наки Исанбет. Стихотворение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Илкәем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Моя страна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.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Назип Мадъяров.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Сиңа кайттым, туган җирем!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«К тебе приехал я, родная земля!». Сибгат Хаким. «Б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ашкаберни дә кирәкми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!»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«Больше ничего не надо!». Мударрис Аглямов. </w:t>
            </w:r>
            <w:proofErr w:type="gramStart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Стихотворение  «</w:t>
            </w:r>
            <w:proofErr w:type="gramEnd"/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Матурлык минем белән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«Красота всегда со мной». Кадир Сибгатуллин. Стихотворение «Шишкин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наратлары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«Сосны Шишкина». </w:t>
            </w:r>
          </w:p>
        </w:tc>
      </w:tr>
      <w:tr w:rsidR="007A0600" w:rsidRPr="00E50445" w:rsidTr="007A0600">
        <w:tc>
          <w:tcPr>
            <w:tcW w:w="2802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669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lastRenderedPageBreak/>
              <w:t>Переводы.</w:t>
            </w:r>
          </w:p>
        </w:tc>
        <w:tc>
          <w:tcPr>
            <w:tcW w:w="6769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А.Платонов.  «Ягъфәр бабай»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«Дед Ягфар».  Дж.Родари. 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Әбинең кошчыклары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«Бабушкины птенчики». Проблема «брошенных старых родителей». А.Чехов. Биография. Чтение и анализ рассказа «Анюта».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Г.Андерсен. Чтение и анализ сказки «Принцесса на горошине»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Борчак өстендә п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ринцесса».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К.Паустовский. Чтение и анализ произведения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Корыч боҗра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«Стальное кол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ечк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о». А.Пушкин.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Кышкы кич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«Зимний вечер».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Мин яраттым Сезне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«Я Вас любил…». 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М.Лермонтов.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Болытлар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«Тучи». 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А.Куприн. «Олеся». 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А.Пушкин. Чтение стихотворения «П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әйгамбәр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«Пророк». Г.Тукай. Чтение стихотворения «П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әйгамбәр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«Пророк». 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А.Пушкин.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Мин үземә һәйкәл салдым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…»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«Я памятник себе воздвиг нерукотворный…» .</w:t>
            </w:r>
          </w:p>
        </w:tc>
      </w:tr>
      <w:tr w:rsidR="007A0600" w:rsidRPr="00E50445" w:rsidTr="007A0600">
        <w:tc>
          <w:tcPr>
            <w:tcW w:w="2802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Фантастика.</w:t>
            </w:r>
          </w:p>
        </w:tc>
        <w:tc>
          <w:tcPr>
            <w:tcW w:w="6769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Адлер Тимергалин. Чтение повести «С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әер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планета»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«Странная планета». Фантастика и действительность.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Радик Фаизов.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Бер күбәләк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«Всего лишь бабочка». Проблема защиты природы. Экскурсия в виртуальный музей в г.Арске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Әдәбият һәм сәнгать м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узе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«Музей литературы».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Галимзян Гильманов.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Ике дус һәм Ак бабай хакында кыйсса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«Кисса о двух друзьях и старом деде». </w:t>
            </w:r>
          </w:p>
        </w:tc>
      </w:tr>
      <w:tr w:rsidR="007A0600" w:rsidRPr="00E50445" w:rsidTr="007A0600">
        <w:tc>
          <w:tcPr>
            <w:tcW w:w="2802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Публицистика</w:t>
            </w:r>
          </w:p>
        </w:tc>
        <w:tc>
          <w:tcPr>
            <w:tcW w:w="6769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Миргазиян Юныс. Основоположник маринистики в татарской литературе. Публицистика. Особенности жанра. Стиль. Чтение и обсуждение очерка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Су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Җир һәм Һава турында хикәят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«Рассказ о Воде, Земле и Небе». Становление национального характера у тюркского народа. Уставные отношения на службе. Способы познания мира.</w:t>
            </w:r>
          </w:p>
        </w:tc>
      </w:tr>
      <w:tr w:rsidR="007A0600" w:rsidRPr="00E50445" w:rsidTr="007A0600">
        <w:tc>
          <w:tcPr>
            <w:tcW w:w="2802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Красота родного края.</w:t>
            </w:r>
          </w:p>
        </w:tc>
        <w:tc>
          <w:tcPr>
            <w:tcW w:w="6769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Амирхан Еники. Биография писателя. Чтение рассказа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Матурлык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«Красота</w:t>
            </w:r>
            <w:proofErr w:type="gramStart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»..</w:t>
            </w:r>
            <w:proofErr w:type="gramEnd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Душевная красота человека. Любовь между матерью и сыном.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Мухаммат Мирза. Чтение рассказа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Балачак хатирәсе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«Память детства».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Гумар Баширов. Чтение отрывка из повести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Туган ягым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–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яшел бишек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«Родимый край – зеленая колыбель». Праздники татарского народа. Прослушивание песни «Сабантуй». Развитие речи по картинам Л.Фаттахова и Ш.Шайдуллина, Г.Абдуллова. Чтение отрывка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Кунак кызлар килгәнутырмага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«Пришли девушки в гости». </w:t>
            </w:r>
          </w:p>
        </w:tc>
      </w:tr>
      <w:tr w:rsidR="007A0600" w:rsidRPr="00E50445" w:rsidTr="007A0600">
        <w:tc>
          <w:tcPr>
            <w:tcW w:w="2802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Родной язык – святой язык. </w:t>
            </w:r>
          </w:p>
        </w:tc>
        <w:tc>
          <w:tcPr>
            <w:tcW w:w="6769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Хасан Туфан. Биография поэта.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Туган тел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«Родной язык». 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Нажар Нажми. Биография поэта.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Татар теле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«Татарский язык». 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Равиль Файзуллин. Биография поэта.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Минем телем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«Мой язык». 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Шаукат Галиев.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Минем теме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«Мой язык».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Роберт Миннуллин.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Туган телемә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«Родному языку».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Гарай Рахим. Чтение рассказа «</w:t>
            </w:r>
            <w:proofErr w:type="gramStart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А-ля</w:t>
            </w:r>
            <w:proofErr w:type="gramEnd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-шер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туны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«Шуба А-ля-шера». Сатира. 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Ренат Харис.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Туган җир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«Родная земля».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Радик Фаизов. Чтение рассказа «Батыр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әйтте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…»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«Батыр сказал…»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Ибрагим Гази. Рассказ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Мәүлия нигә көлде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?»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«Почему смеялась Мавлия?»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Гамиль Афзал. Чтение стихотворения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Мыек борам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…»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«Кручу усы…».</w:t>
            </w:r>
          </w:p>
        </w:tc>
      </w:tr>
      <w:tr w:rsidR="007A0600" w:rsidRPr="00E50445" w:rsidTr="007A0600">
        <w:tc>
          <w:tcPr>
            <w:tcW w:w="2802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669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Юмор в творчестве писателей.</w:t>
            </w:r>
          </w:p>
        </w:tc>
        <w:tc>
          <w:tcPr>
            <w:tcW w:w="6769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Алмаз Гимадеев. Чтение и анализ рассказов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Телефонлы кәҗә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«Коза с телефоном», «Альф интернет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та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«Альф в интернете»,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Дианада кунакта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«В гостях у Дианы».  Лябиб Лерон. Чтение и анализ рассказа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Безнең авылдан Зөһрә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«Зухра из нашей деревни», стихотворения-пародии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Мин песи булсам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«Мне бы быть котом!»  Роберт Миннуллин. Чтение стихов «</w:t>
            </w:r>
            <w:proofErr w:type="gramStart"/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Мин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рационализатор</w:t>
            </w:r>
            <w:proofErr w:type="gramEnd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«Я рационализатор». Шаукат Галиев. Чтение стихов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Эш кушарга ярамый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«Нельзя поручить работу»,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Борау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«Сверло». Рафис Курбан. Чтение стиха«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Мин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/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«Я».</w:t>
            </w:r>
          </w:p>
        </w:tc>
      </w:tr>
      <w:tr w:rsidR="007A0600" w:rsidRPr="00E50445" w:rsidTr="007A0600">
        <w:tc>
          <w:tcPr>
            <w:tcW w:w="2802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Поэзия.</w:t>
            </w:r>
          </w:p>
        </w:tc>
        <w:tc>
          <w:tcPr>
            <w:tcW w:w="6769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Равиль Файзуллин. Короткие стихи. Философия стихов.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Гарай Рахим.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Бары мин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…»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«Лишь я…»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Рустам Мингалим.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Сез кайдан?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«Вы откуда?»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Радиф Гаташ. «Европ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ада татар шагыйрьләре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«Татарские поэты в Европе»,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Мин дөресен сөйлим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«Я говорю правду».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Роберт Миннуллин.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Анна догалары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«Молитвы матери»,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Шагыйрьләрнең туган иле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«Родины поэтов».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Лена Шагирдзян.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Татар шагыйренең бәһасе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«Цена татарского поэта».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Мударрис Валеев.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Тугайлар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«Луга».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Разил Валиев.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Нигә шулай картаясың, әни?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«Отчего ты стареешь, мама?»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Марсель Галиев.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Су буеннан әнкәй кайтып килә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«Мама идет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 берега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рек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Ркаил Зайдулла.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Мин Казанга карыйм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«Смотрю я на Казань».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Равиль Файзуллин. Короткие стихи. Философия стихов.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Гарай Рахим.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Бары мин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…»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«Лишь я…»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Рустам Мингалим.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Сез кайдан?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«Вы откуда?»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Радиф Гаташ. «Европ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ада татар шагыйрьләре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«Татарские поэты в Европе»,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Мин дөресен сөйлим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«Я говорю правду».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Роберт Миннуллин.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Анна догалары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«Молитвы матери»,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Шагыйрьләрнең туган иле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«Родины поэтов».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Лена Шагирдзян.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Татар шагыйренең бәһасе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«Цена татарского поэта».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Мударрис Валеев.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Тугайлар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«Луга».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Разил Валиев.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Нигә шулай картаясың, әни?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«Отчего ты стареешь, мама?»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Марсель Галиев.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Су буеннан әнкәй кайтып килә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«Мама идет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 берега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рек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Ркаил Зайдулла.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Мин Казанга карыйм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«Смотрю я на Казань».</w:t>
            </w:r>
          </w:p>
        </w:tc>
      </w:tr>
      <w:tr w:rsidR="007A0600" w:rsidRPr="00E50445" w:rsidTr="007A0600">
        <w:tc>
          <w:tcPr>
            <w:tcW w:w="2802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</w:pPr>
            <w:r w:rsidRPr="004669D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  <w:lastRenderedPageBreak/>
              <w:t>Рассказы.</w:t>
            </w:r>
          </w:p>
        </w:tc>
        <w:tc>
          <w:tcPr>
            <w:tcW w:w="6769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Флюс Латифи. Чтение рассказа «Аяклы каза» / «Ходячая неприятность». Проблема неполных семей. 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Ахат Гаффар.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Челән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«Аист». 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Ринат </w:t>
            </w:r>
            <w:proofErr w:type="gramStart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Мухаммадиев.«</w:t>
            </w:r>
            <w:proofErr w:type="gramEnd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К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үңел күзе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Глаза д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уш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Набира Гиматдинова.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Кырлар патшасы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«Цариса лугов».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Галимзян Гильманов.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Яшел попугай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/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«Зеленый попугай».</w:t>
            </w:r>
          </w:p>
        </w:tc>
      </w:tr>
      <w:tr w:rsidR="007A0600" w:rsidRPr="00E50445" w:rsidTr="007A0600">
        <w:tc>
          <w:tcPr>
            <w:tcW w:w="2802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Для заучивания наизусть.</w:t>
            </w:r>
          </w:p>
        </w:tc>
        <w:tc>
          <w:tcPr>
            <w:tcW w:w="6769" w:type="dxa"/>
          </w:tcPr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Г.Тукай.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Су анасы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Водяная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С.Хаким. «Бер горурлык хисе» /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Чувство г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ордост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Ф.Карим. «Сөйләр сүзләр күп алар</w:t>
            </w:r>
            <w:proofErr w:type="gramStart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... »</w:t>
            </w:r>
            <w:proofErr w:type="gramEnd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/ «Можно много говорить».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Н.Даули.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Бәхет кайда була?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Где находится счастье?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». Ш.Галиев. «Борау» / «Сверло».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М.Аглямов.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Матурлык минем белән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Красота всегда со мной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Э.Шарифуллина. «Бишек җыры» / «Колыбельная».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Г.Кандалый. Афоризмы.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Г.Тукай.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Туган авыл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Родная деревня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М.Гафури.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Ана теле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«Материнский язык»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. 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Х. Такташ.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Мокамай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М. Джалиль. «Имән» /« Дуб», «Чәчәкләр» / «Цветы». 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А. Еники.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Матурлык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Красота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(отрывок).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Г.Тукай.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Милли моңнар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«Национальные мелодии».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Дардеменд. «Видаг»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Прощание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или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«Б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лл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ү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proofErr w:type="gramStart"/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/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proofErr w:type="gramEnd"/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Колыбельная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Х.Такташ. «</w:t>
            </w:r>
            <w:proofErr w:type="gramStart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Алсу»  (</w:t>
            </w:r>
            <w:proofErr w:type="gramEnd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отрывок).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Г.Ибрагимов.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Табигатьбалалары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«Дети </w:t>
            </w:r>
            <w:proofErr w:type="gramStart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природы»(</w:t>
            </w:r>
            <w:proofErr w:type="gramEnd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отрывок).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Ф.Карим.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Кыңгыраулы яшел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гарм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у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н»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«Зеленая гармонь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с </w:t>
            </w:r>
            <w:proofErr w:type="gramStart"/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колокольчиком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»(</w:t>
            </w:r>
            <w:proofErr w:type="gramEnd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отрывок).</w:t>
            </w:r>
          </w:p>
          <w:p w:rsidR="007A0600" w:rsidRPr="004669D8" w:rsidRDefault="007A0600" w:rsidP="007A0600">
            <w:pPr>
              <w:shd w:val="clear" w:color="auto" w:fill="FFFFFF"/>
              <w:jc w:val="both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 xml:space="preserve">Г.Тукай.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«Пара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«Пара лошадей»</w:t>
            </w:r>
            <w:r w:rsidRPr="004669D8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.</w:t>
            </w:r>
          </w:p>
          <w:p w:rsidR="007A0600" w:rsidRPr="004669D8" w:rsidRDefault="007A0600" w:rsidP="007A0600">
            <w:pPr>
              <w:shd w:val="clear" w:color="auto" w:fill="FFFFFF"/>
              <w:jc w:val="both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 xml:space="preserve">Ш.Камал.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Буранда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«В </w:t>
            </w:r>
            <w:proofErr w:type="gramStart"/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метель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(</w:t>
            </w:r>
            <w:proofErr w:type="gramEnd"/>
            <w:r w:rsidRPr="004669D8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 xml:space="preserve">отрывок). </w:t>
            </w:r>
          </w:p>
          <w:p w:rsidR="007A0600" w:rsidRPr="004669D8" w:rsidRDefault="007A0600" w:rsidP="007A0600">
            <w:pPr>
              <w:shd w:val="clear" w:color="auto" w:fill="FFFFFF"/>
              <w:jc w:val="both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С.Х</w:t>
            </w:r>
            <w:r w:rsidRPr="004669D8">
              <w:rPr>
                <w:rFonts w:ascii="Times New Roman" w:eastAsia="MS Mincho" w:hAnsi="Times New Roman" w:cs="Times New Roman"/>
                <w:noProof/>
                <w:color w:val="000000"/>
                <w:sz w:val="18"/>
                <w:szCs w:val="18"/>
              </w:rPr>
              <w:t>а</w:t>
            </w:r>
            <w:r w:rsidRPr="004669D8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 xml:space="preserve">ким.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Җырларымда телим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4669D8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/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proofErr w:type="gramEnd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Пожелания в песнях»</w:t>
            </w:r>
            <w:r w:rsidRPr="004669D8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 xml:space="preserve">. </w:t>
            </w:r>
          </w:p>
          <w:p w:rsidR="007A0600" w:rsidRPr="004669D8" w:rsidRDefault="007A0600" w:rsidP="007A0600">
            <w:pPr>
              <w:shd w:val="clear" w:color="auto" w:fill="FFFFFF"/>
              <w:jc w:val="both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 xml:space="preserve">Г.Афзал.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Юл газабы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«Дорожные муки»</w:t>
            </w:r>
            <w:r w:rsidRPr="004669D8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.</w:t>
            </w:r>
          </w:p>
          <w:p w:rsidR="007A0600" w:rsidRPr="004669D8" w:rsidRDefault="007A0600" w:rsidP="007A0600">
            <w:pPr>
              <w:shd w:val="clear" w:color="auto" w:fill="FFFFFF"/>
              <w:jc w:val="both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 xml:space="preserve">М.Аглямов.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Каеннар илендә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«В стране берез»</w:t>
            </w:r>
            <w:r w:rsidRPr="004669D8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.</w:t>
            </w:r>
          </w:p>
          <w:p w:rsidR="007A0600" w:rsidRPr="004669D8" w:rsidRDefault="007A0600" w:rsidP="007A0600">
            <w:pPr>
              <w:shd w:val="clear" w:color="auto" w:fill="FFFFFF"/>
              <w:jc w:val="both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 xml:space="preserve">Р.Харис.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Ике гөл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«Два цветка»</w:t>
            </w:r>
            <w:r w:rsidRPr="004669D8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Г.Тукай. «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Ана догасы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/ 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«Молитва матери».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А.Еники. «Әйтелмәгән васыять» / «Невысказанное завещание» (отрывок)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Раш. Ахметзянов. «Сандугач керде күңелгә</w:t>
            </w:r>
            <w:proofErr w:type="gramStart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gramEnd"/>
            <w:r w:rsidRPr="004669D8">
              <w:rPr>
                <w:rFonts w:ascii="Times New Roman" w:hAnsi="Times New Roman" w:cs="Times New Roman"/>
                <w:sz w:val="18"/>
                <w:szCs w:val="18"/>
              </w:rPr>
              <w:t xml:space="preserve"> «Душа поет»</w:t>
            </w:r>
            <w:r w:rsidRPr="004669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</w:p>
          <w:p w:rsidR="007A0600" w:rsidRPr="004669D8" w:rsidRDefault="007A0600" w:rsidP="007A060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669D8">
              <w:rPr>
                <w:rFonts w:ascii="Times New Roman" w:hAnsi="Times New Roman" w:cs="Times New Roman"/>
                <w:sz w:val="18"/>
                <w:szCs w:val="18"/>
              </w:rPr>
              <w:t>Р.Валиев. «Туган телдә дәшсәм генә» / «Обращусь только на родном языке».</w:t>
            </w:r>
          </w:p>
        </w:tc>
      </w:tr>
    </w:tbl>
    <w:p w:rsidR="007A0600" w:rsidRPr="00E50445" w:rsidRDefault="007A0600" w:rsidP="007A0600">
      <w:pPr>
        <w:spacing w:after="0" w:line="240" w:lineRule="auto"/>
        <w:rPr>
          <w:rFonts w:ascii="Times New Roman" w:eastAsia="Calibri" w:hAnsi="Times New Roman" w:cs="Times New Roman"/>
          <w:b/>
          <w:caps/>
          <w:lang w:eastAsia="en-US"/>
        </w:rPr>
      </w:pPr>
    </w:p>
    <w:p w:rsidR="007A0600" w:rsidRPr="00E50445" w:rsidRDefault="007A0600" w:rsidP="007A0600">
      <w:pPr>
        <w:spacing w:after="0" w:line="240" w:lineRule="auto"/>
        <w:rPr>
          <w:rFonts w:ascii="Times New Roman" w:eastAsia="Calibri" w:hAnsi="Times New Roman" w:cs="Times New Roman"/>
          <w:b/>
          <w:caps/>
          <w:lang w:eastAsia="en-US"/>
        </w:rPr>
      </w:pPr>
    </w:p>
    <w:p w:rsidR="007A0600" w:rsidRPr="00E50445" w:rsidRDefault="007A0600" w:rsidP="007A0600">
      <w:pPr>
        <w:spacing w:after="0" w:line="240" w:lineRule="auto"/>
        <w:rPr>
          <w:rFonts w:ascii="Times New Roman" w:eastAsia="Calibri" w:hAnsi="Times New Roman" w:cs="Times New Roman"/>
          <w:b/>
          <w:caps/>
          <w:lang w:val="tt-RU" w:eastAsia="en-US"/>
        </w:rPr>
      </w:pPr>
      <w:r w:rsidRPr="00E50445">
        <w:rPr>
          <w:rFonts w:ascii="Times New Roman" w:eastAsia="Calibri" w:hAnsi="Times New Roman" w:cs="Times New Roman"/>
          <w:b/>
          <w:caps/>
          <w:lang w:val="tt-RU" w:eastAsia="en-US"/>
        </w:rPr>
        <w:t>тематическое планирование  предмета “РОДНАЯ литература”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51"/>
        <w:gridCol w:w="4283"/>
        <w:gridCol w:w="4264"/>
      </w:tblGrid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№№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>Содержание обучения</w:t>
            </w: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>Характеристика основных видов деятельности учащихся</w:t>
            </w:r>
          </w:p>
        </w:tc>
      </w:tr>
      <w:tr w:rsidR="003622E5" w:rsidRPr="003622E5" w:rsidTr="004669D8">
        <w:tc>
          <w:tcPr>
            <w:tcW w:w="9298" w:type="dxa"/>
            <w:gridSpan w:val="3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>5 класс (35 ч.)</w:t>
            </w: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1.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 xml:space="preserve">В давние времена. Устное народное творчество: жанры фольклора - народные сказки. </w:t>
            </w: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 </w:t>
            </w: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>(4ч.)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Устное народное творчество – духовное наследие народов. Изображение в них национального колорита, менталитета народов. Система образов в произведениях устного народного творчества. Поэтические особенности произведений фольклора: сравнения, олицетворения, метафоричность, аллегоричность. Сказки, их виды. Герои сказок. Поэтические особенности народных сказок. Отражение психологии и идеалов народов в сказках. Татарские народные сказки «Ак бүре» /»Белый волк», «Өч кыз» /«Три сестры». </w:t>
            </w: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Иметь представление об устном народном творчестве вообще, и о татарском фольклоре в частности.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Понимать особенности произведений фольклора.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Уметь пересказывать сказки «Ак бүре» / «Белый волк»,  «Өч кыз» /«Три сестры» и др.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2.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>Литературные сказки. (6ч.)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Созвучность и различия татарского народного устного творчества и фольклора других народов. Связь татарской литературы с фольклором. Изучение сказки К. Насыри «Патша белән карт» / «Падишах и старик». Усвоение термина «литературный герой».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 Художественный вымысел литературной сказки Г. Тукая «Су анасы» / «Водяная»).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Картина Б. Альменова «Водяная». Работа над отрывком поэмы-сказки. Связь татарской литературы с фольклором. Кукольный театр «Экият».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Повторение пройденного. Тест. Проектная работа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Выразительное чтение сказок. Выявление фольклорных мотивов, образов в литературной сказке. Определение отличия сказки от фантастических произведений.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Ознакомление со сказкой К.Насыри. Оценка поведения падишаха и старика. Анализ образа мудрого старика. 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Выявление фольклорных традиций в литературной сказке. Ознакомление культурными учреждениями. Кукольный театр.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Поисковая работа учащихся. Выполнение проектной работы.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Различия образов рассказчика и повествователя, мифических героев эпических произведений. Умение выявлять разные виды художественных образов (образ человека, образ природы, образ времени года, образ животного, образ события, образ предмета.</w:t>
            </w: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3.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>Система образования у татар. (5ч.)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Медресе «Мухаммадия», Казанская учительская школа, Казанский университет. Ознакомление с художественным </w:t>
            </w: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lastRenderedPageBreak/>
              <w:t>произведением «Мөгаллим» /«Учитель» Г. Исхаки. Авторский идеал в произведении. Лирический герой и мечты поэта Дардеменда в стихотворении «Кил, өйрән» /«Иди, научись» Содержание лирического текста, симво</w:t>
            </w: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softHyphen/>
              <w:t>лические образы. Жизнь и творчество Дардеменда.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Повторение пройденного. Тест</w:t>
            </w: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lastRenderedPageBreak/>
              <w:t xml:space="preserve">Ознакомление с аналитическими текстами. Закрепление знаний и об образовательной системы у татар.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lastRenderedPageBreak/>
              <w:t>Пересказывать содержание художественного произведения, максимально используя характерные для стиля писателя слова, выражения. Иметь представление о движении просвитетельства.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Отличать стихотворную речь от прозаической. Ознакомление с отрывком из драмы Г.Исхаки «Учитель», стихотворением Дардеменда  «Иди, научись». Их интерпретация, элементы анализа.</w:t>
            </w: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lastRenderedPageBreak/>
              <w:t>4.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>Детство. (6ч.)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Г.Тукай. Автобиографическая повесть «Исемдә калганнар» / «Оставшиеся в памяти». Анализ образа повествователя: маленький Апуш и поэт Габдулла. Содержание произведения. Образ Тукая в изобразительном искусстве и литературе. Ознакомление с картиной Х. Казакова «Маленький Апуш», рассказом Р.Батуллы «Тукай-Апуш», путешествие в музей Тукая в деревне Кырлай Арского района РТ. Повторение пройденного материала.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Современная детская периодическая печать – журнал «Салават күпере» / «Радуга».</w:t>
            </w: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ab/>
            </w: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Пересказ произведения. Рассказать по плану.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Находить созвучие между произведениями и автобиграфической повестью Г.Тукая «Оставшиеся в памяти». Судьба портрета поэта. Анализировать рассказ Р. Батуллы «Тукай – Апуш». Авторский идеал. На материале рассказа И. Гази определение особенностей художественного мира, сюжета, проблематики и тематики произведений, адресованных детям.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5.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>За Родину. (6ч.)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Жизнь и творчество Г. Кутуя. Ознакомление с  фантастическим произведением «Рөстәм маҗаралары» / «Приключения Рустема». Изображение военных действий в произведении, храбрость в характере главного героя. Переплетение реальности и фантастики. Сравнение.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Жизнь и творчество М. Джалиля. Изучение стихотворения «Сагыну» / «Тоска», «Соңгы җыр» / «Последняя песня», либретто «Алтынчәч» / «Золотовалосая» (фрагментарно). Ознакомление с творческими биографиями композитора оперы Н. Джиганова и исполнительницы главной арии М. Булатовой. Татарский государственный академический театр оперы и балета имени М.Джалиля.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Искусствоведческие термины: либретто, опера, ария.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Жизнь и творчество Ф. Карима. Изображение поэтом суровых условий войны в стихотворениях «Кыр казы» / «Дикая гусь», «Сөйләр сүзләр бик күп алар...» / «Много слов не высказано…». Привитие чувства долга перед Родиной. </w:t>
            </w: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Обобщающий анализ повести Г.Кутуя. Характеристика героев. Подготовить сообщение о героизме людей во время ВОВ. Характеризовать ритмические особенности произведений М.Джалиля, выразительное чтение. Соотносить образы лирического героя и поэта. Особенности сюжета «Алтынчеч». Вымысел автора. Сценическая судьба оперы М.Джалиля «Алтынчеч».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Выразительное чтение стихотворений. Выучить наизусть отрывок. Работа над ритмом, рифмой стихотворений. Воспитание патриотических чувств у детей.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Анализ, интерпретация стихотворений Ф. Карима «Кыр казы» / «Дикий гусь», «Сөйләр сүзләр бик күп алар...» / «Много слов не высказано…».</w:t>
            </w: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6.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>Где живет счастье? (3ч.)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Жизнь и творчество Н. Давли.  Изучение его стихотворений «Бәхет кайда була?» / «Где живет счастье?». Беседа о смысле жизни.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Жизнь и творчество Ф. Хусни.  Усвоение сюжета рассказа «Чыбыркы» / «Кнут» Ф. Хусни. </w:t>
            </w: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Выразительное чтение стихотворений. Работа над ритмом, рифмой стихотворений. Воспитание патриотических чувств у детей.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Анализ, интерпретация стихотворений Н.Давли. Изображение образа мальчика в рассказе «Чыбыркы» / «Кнут» Ф.Хусни. Анализ, интерпретация произведения.</w:t>
            </w: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7.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>Человек – частица природы. (2ч.)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Жизнь и творчество Р. Файзуллина. Изучение стихотворения «Табигать кочагында»/ «В объятиях природы». Бережное отношение к природе.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Жизнь и творчество М. Агълямова. Эстетический идеал поэта в стихотворении «Матурлык минем белән» / «Красота всегда со мной». </w:t>
            </w: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Выразительное чтение стихотворения, анализ. Экологическое воспитание средствами литературы.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8.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>Юмор. (3ч.)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Изучение рассказа «Пирамида» Л. Лерона. Приемы комического в рассказах.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Стихотворение Ш. Галиева «Әлләкем»/ «Кто-то». Комическое в поэзии.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Повторение и обобщение материала 5 класса.</w:t>
            </w: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Выразительное чтение, анализ.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Экологическое воспитание средствами литературы.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Анализ рассказов. Знание и умение авторов передавать психологию детей. Характеристика героев. Определение юмористических приемов Ш.Галиева. Обобщить литературный, фольклорный и теоретический материал, пройденный в 5 классе. Написать контрольный тест.</w:t>
            </w:r>
          </w:p>
        </w:tc>
      </w:tr>
      <w:tr w:rsidR="003622E5" w:rsidRPr="003622E5" w:rsidTr="004669D8">
        <w:tc>
          <w:tcPr>
            <w:tcW w:w="9298" w:type="dxa"/>
            <w:gridSpan w:val="3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>6 класс (35 ч.)</w:t>
            </w: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9.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>От мифа к реальности.  (4ч.)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Повторение сказок, пословиц, загадок. Происхождение мифов, их классификация. Работа со схемой. Мифы разных народов: «Шүрәле» /«Шурале», «Су иясе» /«Водяная», «Өй иясе» /«Домовой», «Дедал и Икар», «Албасты» / «Демон».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</w:pP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Различать образы рассказчика и повествователя, мифических героев в эпическом произведении. Сущность мифических образов. Анализ мифов и мифических образов. Мифы разных народов, их просхождение.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Чтение по ролям, анализ и пересказ пьесы «Албасты» / «Демон» Р.Батуллы.</w:t>
            </w: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10.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>Народные мелодии. (4ч.)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Народные песни. Их виды: исторические песни, обрядовые песни, игровые песни и др. Истоическая песня «Көзге ачы җилләрдә» / «Осенние холодные ветра», игровая песня «Кария - Закария». Ритм, рифма игровых песен.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  Песеннее сопровождение празников «Каравон» (русский), «Сумбеля» (татарской), «Чуклеме» (чувашский) и др.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Стихотворения «Туган тел» / «Родной язык», «Туган авыл» / «Родная деревня» Г. Тукая. Роль мотивов народных песен.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Изучение Государственного Гимна Республики Татарстан.</w:t>
            </w: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Находить общее и специфическое в народных песнях народов России. Особенности народных празников.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Изучение стихотворения «Туган тел» / «Родной язык» Г.Тукая на трех языках: на татарском, русском, английском. Анализировать образ деревни в стихотворении «Туган авыл» / «Родная деревня», сравнивая с сегодняшней природой деревни.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Выразительно читать текст гимна. Выучить гимн. </w:t>
            </w: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11.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 xml:space="preserve">Ценность человека. (10ч.) </w:t>
            </w: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Изучение стихотворения «Өч матур сүз»/ «Три прекрасных слова» Н.Исанбет, басня «Әтәч белән Сандугач» / «Петух и соловей», стихотворение «Ана»/ «Мать» М.Гафури. Изучение поэмы-сказки «Шүрәле» / «Шурале» Г.Тукая. Идеал автора, </w:t>
            </w: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lastRenderedPageBreak/>
              <w:t>мифологический сюжет. Изображение природы Заказанья, людей, живущих в ладу с природой, их образ жизни, быт.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Сценическая жизнь «Шурале» Г.Тукая. Балет (композитор Ф.Яруллин).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Творчество М.Джалиля. Изучение стихотворений из цикла «Моабитские тетради»: «Чәчәкләр»/ «Цветы». Жизнь и творчество А. Еники. Тема родной земли в рассказе «Туган туфрак» /«Родная земля». Замысел автора. Образ главной героини Клары. Образ старика, хранителя ценностей родной земли.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Повторение раздела. Тест.</w:t>
            </w: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lastRenderedPageBreak/>
              <w:t>Выразительное чтение стихотворения «Өч матур сүз»/ «Три прекрасных слова» Н.Исанбета,  Ана»/ «Мать» М.Гафури. Аллегория: басня М.Гафури  «Әтәч белән Сандугач» / «Петух и соловей».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Художественная условность.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lastRenderedPageBreak/>
              <w:t>Интерпретация поэмы-сказки «Шүрәле» / «Шурале» Г.Тукая. Изучение ее по частям. Используя электронный учебник, сравнить сюжет поэмы со сценами из балета.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Иметь представление о татарской литературе периода Великой Отечественной войны. Знать о жизни и творчестве М.Джалиля. Выучить отрывок из программного стихотворения поэта «Чәчәкләр»/ «Цветы».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Определять тему и идею произведения, пересказывать сюжет, охарактеризовать персонажей, давать им сравнительные характеристики, охарактеризовать тружеников села. Тестирование.</w:t>
            </w: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lastRenderedPageBreak/>
              <w:t>12.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 xml:space="preserve">Чудо природы – зима. (2ч.) </w:t>
            </w: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Творческое наследие Г. Ибрагимова. Ознакомление с его рассказом-описанием «Кар ява» / «Снег идет».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Бережное отношение к природе в стихотворениях «Кызыклы хәл» / «Интересный случай» К. Наджми, «Чыршы күлмәкләре» / «Платья ёлки» М. Файзуллиной, «Нәни чыршы» /«Маленькая ёлка» Р. Валиевой. </w:t>
            </w: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Находить в текстах рассказа и стихотворений описание зимнего пейзажа. Охарактеризовать ее. Сформулировать вопросы по тексту произведений. Анализ произведения. </w:t>
            </w: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13.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>Образование и просвещение. (3ч.)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Научное и литературное творчество Каюма Насыри</w:t>
            </w: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 xml:space="preserve"> </w:t>
            </w: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(1825-1902). Его деятельность по изучению фольклора, этнографии, литературы, истории татар. Фантастический сюжет повести К.Насыри  «Әбүгалисина» / «Авиценна». Отражение просветительских идеалов автора.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Музей К. Насыри в деревне Ачасыр Зеленодольского района РТ.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Изучение рассказа «Сәйдәшнең яшьлеге» / «Молодость Сайдаша» М. Латифуллина. </w:t>
            </w: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Фрагментарный анализ повести К. Насыри. Художественный вымысел. Понимание просвитетельских идей К.Насыри.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Образ знаменитого татарского композитора С. Сайдашева. Чтение рассказа. Пересказ сюжета.  Образ мальчика. Психологический момент в воспитании молодого поколения. Образное мышление. Выразительное чтение стихотворения. </w:t>
            </w: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14.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>Цена дружбы.</w:t>
            </w: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 </w:t>
            </w: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>(3ч.)</w:t>
            </w: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Жизнь и творчество Дардеменда. </w:t>
            </w: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 xml:space="preserve"> </w:t>
            </w: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Рассказ «Ике туган» / «Два брата». Содержание текста,  Роль образов природы.</w:t>
            </w: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 xml:space="preserve">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Жизнь и творчество Х. Такташа. Ознакомление с произведением «Мокамай». Эстетический идеал поэта. Цена дружбы.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Многогранная деятельность Р. Хариса. Ознакомление с пьесой «Серле алан» / «Секретная поляна». </w:t>
            </w: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Уметь анализировать произведение. Чтение по цепочке. Тема для беседы: богатство и дружба. Рассказать содержание поэмы. Размышления автора о дружбе.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Образ Мухамметзяна и лирического героя. Анализ, интерпретация произведения. Конфликт. Выразительное чтение. </w:t>
            </w: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15.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 xml:space="preserve">Сатира. (4ч.) </w:t>
            </w: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Творчество Ф. Шафигуллина. Ознакомление с его произведениями «Ике тиен акча» / «Две копейки», «Акбай һәм Карабай» / «Акбай и Карабай». Сатирический стиль в произведениях Ф.Шафигуллина.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Музей-квартира писателя в г. Зеленодольске РТ.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Ознакомление с переводами Василия Радлова. Просветительские идеи ученого. Ознакомление с его рассказом «Шаян кеше» / «Шутник».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Повторение материала.Тест.</w:t>
            </w: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Уметь находить основную мысль произведения.  Подготовить сообщение о В.Радлове. Анализ произведения «Шутник».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Тестирование.</w:t>
            </w: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16.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>Времена года. (5ч.)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Изучение стихотворения Р. Ахметзянова «Иртә әле» / «Рано ещё», рассказа Г. Рахима «Апрель».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Жизнь и творчество Г. Баширова. Изучение отрывка из повести «Туган ягым – яшел бишек» / «Родная сторона – колыбель моя»: «Язгы сабан туйлары» / «Весенние сабантуи».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Ознакомление с картиной Л. Фаттахова «Сабантуй». Чтение детского журнала «Сабантуй».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Повторение и обобщение изученного в 6 классе.</w:t>
            </w: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Выразительное чтение произведений. Найти в них описание пейзажа.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Усвоение таких видов пересказа как сжатый пересказ, пересказ с изменением лица рассказчика. Автор и автобиографический герой повести. Изображение народного празника Сабантуй. Сравнить произведение и изображенное на картине Л.Фаттахова с реальными событиями.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Написать контрольную работу.</w:t>
            </w:r>
          </w:p>
        </w:tc>
      </w:tr>
      <w:tr w:rsidR="003622E5" w:rsidRPr="003622E5" w:rsidTr="004669D8">
        <w:tc>
          <w:tcPr>
            <w:tcW w:w="9298" w:type="dxa"/>
            <w:gridSpan w:val="3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>7 класс (35 ч.)</w:t>
            </w: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17.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>Народ правдив.  (4ч.)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Повторение ранее изученных жанров фольклора. Работа со схемой. Народная жизнь и быт в обрядовом фольклоре. Семейные (рождение ребёнка, свадьба и др.) и календарные обряды.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Баиты, их поэтические особенности («Сак-Сок»/ «Сак-Сук»).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Отражение фольклорных мотивов в творчестве Г.Тукая («Милли моңнар»/ «Национальные напевы»  </w:t>
            </w: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Ознакомление с обрядами разных народов.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Выразительно читать баиты, послушать их напев. Находить общее и специфическое в баитах тюркских народов.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Изучение стихотворения «Милли моннар» / «Национальные напевы» Г.Тукая на двух языках: на татарском, русском. Выучить их наизусть. </w:t>
            </w: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18.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>Слово мудрецов. (5ч.)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Творчество Ф. Амирхана. Связь татарской литературы с фольклором и мифологией. Ф.Амирхан «Ай өстендә Зөһрә кыз» / «Зухра на Луне». Система образов в сказке, символические образы. Авторский комментарий происходящих событий.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Творчество Г. Ибрагимова. Изображение народной жизни («Алмачуар» / «Чубарый»). Система образов в произведении, образ Алмачуара. Любовь Закира к лошади.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Национальная одежда, предметы обихода.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Р.Миннуллин «Килен төшкәндә» /«Встреча невесты».</w:t>
            </w: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Анализировать тексты. Определять особенности жанра.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Определять тему и идею произведений, пересказывать сюжеты, охарактеризовать персонажей, давать им сравнительные характеристики, определять основные конфликты, пересказать основные этапы развития сюжета.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19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>Судьба страны в надёжных руках. (8ч.)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Ознакомление со стихотворением «Ил язмышы – ир язмышы» /«Судьба родины – судьба мужчины» А. Маликова, стихотворением в прозе «Сагыну» / «Тоска» Г. Кутуя.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lastRenderedPageBreak/>
              <w:t xml:space="preserve">Жизнь и творчество С. Хакима. Поэма «Бакчачылар» / «Садоводы». Изображение жизни тыла в военное время. Особенности лирического рода; образ лирического героя, его чувства-переживания.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Творчество Р. Тухватуллина. Фрагментарное изучение его повести</w:t>
            </w: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 xml:space="preserve"> </w:t>
            </w: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 «Җиләкле аланнар» / «Ягодные поляны». Сюжетная линия. Ностальгия по детству, по прошлому. Мальчик-рассказчик и совпадающий с автором повествователь.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Творчество М. Магдиева. Ознакомление с повестью «Без – кырык беренче ел балалары» / «Мы – дети сорок первого года». Лиризм. Судьба детей сурового военного времени.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Творчество М.Шабаева.  Стихотворение «Күңелемә, әткәй, кайтып кер... » /«Приходи, отец, в мои воспоминания».</w:t>
            </w: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lastRenderedPageBreak/>
              <w:t xml:space="preserve">Анализ повести. Иметь представление о творчестве прозаика.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Охарактеризовать сюжет произведения: тематика, проблематика, идейно-эмоциональное содержание повести. Определять функцию символических образов.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lastRenderedPageBreak/>
              <w:t>Новаторство прозаика, проявившееся на разных уровнях (постановки проблемы, языка, жанровой формы произведения и т. п.).</w:t>
            </w: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lastRenderedPageBreak/>
              <w:t>20.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>Герой своего времени. (4ч.)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Творчество Назипа Думави. Изображение пейзажа в стихотворении «Беренче кар» /«Первый снег».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Жизнь и творчество Хади Такташа</w:t>
            </w: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 xml:space="preserve">. </w:t>
            </w: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Поэтические особенности поэмы «Алсу». Приемы повторений, рефренов в поэме.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Жизненный и творческий путь Хасана Туфана. «Агыла да болыт агыла»/ «Плывут и плывут облака», «Тамчылар ни диләр?» / «О чём рассказывают капли?».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Дом-музей Х. Туфана в родной деревне Старокарметово Аксубаевского района РТ.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Гурий Тавлин. «Кояш болытка кергәндә»/ «Когда тучи заслоняют солнце».</w:t>
            </w: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Анализировать тексты. Определять особенности жанра.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Определять тему и идею произведений, пересказывать сюжеты, характеризовать персонажей, давать их сравнительные характеристики, определять основные конфликты, рассказать основные этапы развития сюжета.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21.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>Тема Родины.  (4ч.)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 xml:space="preserve"> </w:t>
            </w: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Жизненный и творческий путь А.Гилязева. Возвращение татарской литературы к национальным художественным традициям: повесть  «Өч аршын җир»/ «Три аршина земли» (отрывок). Художественное осмысление национальных черт характера человека, находящегося вдали от Родины. 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Жизнь и творчество И. Юзеева.  Драматическое произведение «Ак калфагым төшердем кулдан» /«Выронили белый калфак из рук». Социально-этическая проблематика в произведении. Изображение человека на чужой земле. Авторские ремарки. Образы, символы.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Творчество поэта Фаннура Сафина. Изучение  стихотворения «Туган җиремә»/ «Родной земле». Лирические произведения о родине, родной природе как выражение поэтического восприятия окружающего мира   и осмысление собственного мироощущения, настроения.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Творчество М. Галиева. Фрагментарное ознакомление с повестью «Нигез»/ «Родной очаг». Отражение в повести трудностей военного времени. Нравственная стойкость, чувство собственного достоинства, свойственные героям. Образное мышление автора. </w:t>
            </w: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Иметь представление о татарской литературе второй половины ХХ века. Фрагментарный анализ повести А. Гилязова. Охарактеризовать образы  Минвали и Шамсенур.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Знать содержание и особенности  драмы И.Юзеева. Новаторство драматурга, проявившееся на разных уровнях (постановки проблемы, языка, жанровой формы произведения и т. п.). Воспринимать форму и содержание литературного произведения в свете общеэстетических характеристик искусства и литературы определённой эпохи.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Выразительное чтение стихотворения. Поиск незнакомых слов и определение их значения с помощью словарей и справочной литературы. Устные ответы на вопросы. Любовь к своей малой родине и к своему родному краю, верность обычаям, своей семье, традициям своего народа. Выделять эпитеты, сравнения; определять тон и темп чтения; создавать иллюстрацию к произведениям.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Чтение, пересказ, интерпретация повести М.Галиева.</w:t>
            </w: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22.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>Добро побеждает.   (5ч.)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Жизнь и творчество Ф. Хусни. Осмысление ребёнком событий войны в рассказе «Сөйләнмәгән хикәя»/ «Нерассказанная история».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Жизнь и творчество Р. Хафизовой. Психология детей военных лет в рассказе «Әти кайткан көн»/ «В день возвращения отца» Р.Хафизовой.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Творчество Р.Корбана. Проблема взаимотношений человека и природы в стихотворении «Ярдәм итик» / «Давайте, поможем».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Своеобразие изображения детской психологии в рассказе «Биш «икеле»/ «Пять «двоек» Р. Галиуллина. Раскрытие правственных проблем в рассказе «Табыш»/ «Находка» А.Ахметгалиевой. </w:t>
            </w: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Выявление художественно значимых изобразительно-выразительных средств языка писателя и определение их художественной функции в рассказах Ф.Хусни,  Р.Хафизовой.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Противопоставление труда и безделья. Присвоение чужих заслуг в рассказе Ф.Яруллина. Проектная работа.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Определять тему произведения; выбирать и использовать интонационные средства выразительности; понимать и объяснять заголовок произведения; определять главную мысль; характеризовать героев; анализировать и выражать свое отношение к героям.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23.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>Природе нужен доктор.</w:t>
            </w: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  </w:t>
            </w: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>(5ч.)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М.Аглямов</w:t>
            </w:r>
            <w:r w:rsidRPr="003622E5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  <w:t xml:space="preserve">. </w:t>
            </w: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«Сөйли ак каен…» / «Рассказывает береза». Проблема «исторической памяти». Многообразие жанровых форм, стилевых черт в творчестве М.Аглямова.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 Проблемы взаимоотношения человека  и природы в стихотворении «Балык кычкыруы»/ «Крик рыбы» З. Мансурова и  в рассказе «Карач»/ «Ворон» Х. Ибрагима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Повторение и обобщение изученного в 7 классе. Повторение. Тест.</w:t>
            </w: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 xml:space="preserve">Выразительное чтение стихотворения  М.Аглямова и З.Мансурова. Анализ стихотворений. Поэтические приемы. Определять тему и идею произведений, охарактеризовать персонажей, давать им сравнительные характеристики. 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  <w:t>Писать контрольный тест.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tt-RU" w:eastAsia="en-US"/>
              </w:rPr>
            </w:pPr>
          </w:p>
        </w:tc>
      </w:tr>
      <w:tr w:rsidR="003622E5" w:rsidRPr="003622E5" w:rsidTr="004669D8">
        <w:tc>
          <w:tcPr>
            <w:tcW w:w="9298" w:type="dxa"/>
            <w:gridSpan w:val="3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  <w:t>8 класс (35 ч.)</w:t>
            </w: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24.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  <w:t>Память о прошлом.  (3ч.)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 xml:space="preserve">Предания «Сихерче кыз»/ «Колдунья» (Татарское народное предание) «Гали тугае»/ «Пойма имени Гали» (Татарское народное предание) «Моргана» (Средневековое европейское предание) и </w:t>
            </w: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lastRenderedPageBreak/>
              <w:t>др. Легенда  «Зөһрә кыз»/ «Девушка Зухра» (татарская легенда).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Тест</w:t>
            </w: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lastRenderedPageBreak/>
              <w:t>Иметь представление об устном народном творчестве вообще, и о жанре легенд и преданий в частности. Уметь пересказывать предания, легенды. Анализ преданий, легенд.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25.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  <w:t>Следы в истории. (8ч.)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Путевые заметки. Ознакомление учащихся с содержанием рисале «Ибн Фадланның 921-922 елларда Болгар дәүләтенә сәфәре вакытында язылган сәяхәтнамәсе» / «Повествование о путешествии Ахмеда Ибн Фадлана, написанное во время поездки в 921-922 годах в Булгарское государство»).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 xml:space="preserve">Жизнь и творчество Ф. Карими. Фрагментарное ознакомление с путевыми заметками «Ауропа сәяхәтнамәсе» / «Путешествие в Европу».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Творчество Г. Тукая. Воспевание родной земли  в стихотворении «Пар ат» / «Пара лошадей». Сказочное воссоздание поездки в Казань. Лексические и фонетические средства художественной речи.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Сочинение на тему  «Минем яраткан шагыйрем»/ «Мой любимый поэт».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Творческое наследие художника и скульптора Б. Урманче. «Триптих».  Творчество Н. Назми. Чтение отрывка из повести «Агыйделдә – ак пароход» / «Белый пароход на реке Белой».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Повторение. Тест.</w:t>
            </w: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 xml:space="preserve">Усвоение материалов о летописях. Пробудить интерес к историческому прошлому.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Определить жанровые особенности произведений Г.Тукая. Учить наизусть отрывок из стихотворения («Пара лошадей»), при чтении обращать внимание на художественные средства живописного описания окружающего мира. Находить олицетворения, противопоставления и эпитеты.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Написать сочинение про любимого поэта. Узнать термин «Триптих» в творчестве Б.Урманче.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Тестирование.</w:t>
            </w: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26.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  <w:t>Незабываемые годы. (6ч.)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 xml:space="preserve">Жизнь и творчество Ф. Карима. Изучение произведений поэта «Ант»/ «Клятва»,  «Кыңгыраулы яшел гармун» / «Зеленая гармонь с колокольчиком». Патриотизм в поэзии периода Великой Отечественной войны. Картины природы, их роль в усилении психологизма.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 xml:space="preserve">Творчество Т. Миңнуллина. Образ поэта М.Джалиля в драме «Моңлы бер җыр» / «У совести вариантов нет» (отрывок). Память о М.Джалиле. Памятник поэту в Казани и барельеф его соратникам.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Чтение писем военных лет. Военная тематика в литературе разных народов.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Творчество киргизского писателя Ч. Айтматова. Система образов, проблема смысла жизни человека в повести «Анам кыры»/ «Материнское поле».</w:t>
            </w: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 xml:space="preserve">Читать выразительно произведение с учётом его жанровой специфики, литературоведческий анализ.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 xml:space="preserve">Определять особенности жанра.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 xml:space="preserve">Определять тему и идею произведений, пересказывать сюжеты, охарактеризовать персонажей, давать им сравнительные характеристики, определять основные конфликты, рассказать основные этапы развития сюжета.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27.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  <w:t>Рано повзрослели. (1ч.)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Творчество К. Булатовой. Изображение судьеб детей  военных лет в стихотворении «Башым иям»/ «Преклоняю голову» К. Булатовой.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Изображение памяти военных лет в стихотворении «Җиңү көне» / «День победы» Н. Ахмадиева.</w:t>
            </w: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Знать и уметь находить главную идею произведения. Владеть основными видами пересказа.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Делать выводы об особенностях художественного мира, сюжетов, проблематики и тематики произведений, адресованных детям.</w:t>
            </w: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28.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  <w:t>Образ матерей в литературе.  (6ч.)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Жизнь и творчество</w:t>
            </w:r>
            <w:r w:rsidRPr="003622E5"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  <w:t xml:space="preserve"> </w:t>
            </w: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 xml:space="preserve">Ш. Камала. Анализ новеллы «Буранда»/ «В метель». </w:t>
            </w: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lastRenderedPageBreak/>
              <w:t>Эмоциональная насыщенность текста: средства и приемы. Особенности композиции.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Жизнь и творчество</w:t>
            </w:r>
            <w:r w:rsidRPr="003622E5"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  <w:t xml:space="preserve"> </w:t>
            </w: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С. Хакима. Сокровенные пожелания в стихотворении «Җырларымда телим…»/ «Желаю в песнях…».  Лиризм и социально-философское осмысление национальных историко-культурных традиций в творчестве поэтов старшего поколения. Стихотворения «Әнкәй» / «Мамочка» Р. Миннуллина, «Су буеннан әнкәй кайтып килә»/«Мама возвращается с реки» М. Галиева.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Творчество Ф. Садриева. Нравственная проблематика: отрывок из романа «Таң җиле» / «Утренний ветер». Образ Нуриасмы.</w:t>
            </w: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lastRenderedPageBreak/>
              <w:t>Особенности психологизма в татарской литературе начала ХХ века. Обобщающий анализ произведений Ш. Камала.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lastRenderedPageBreak/>
              <w:t xml:space="preserve"> Анализировать стихотворение С.Хакима. Иметь представление о творчестве поэта. Выявлять фольклорные традиции в стихах С.Хакима, определять художественные функции фольклорных мотивов, образов, поэтических средств в литературном произведении.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 xml:space="preserve">Новаторство драматургов, проявившееся на разных уровнях (постановки проблемы, языка, жанровой формы произведения и т. п.). Воспринимать форму и содержание литературного произведения в свете общеэстетических характеристик искусства и литературы определённой эпохи.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lastRenderedPageBreak/>
              <w:t>29.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  <w:t>Юмор. (2ч.)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Жизнь и творчество</w:t>
            </w:r>
            <w:r w:rsidRPr="003622E5"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  <w:t xml:space="preserve"> </w:t>
            </w: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Г. Камала.  Конфликт в комедии Г. Камала «Банкрот». Просветительские идеи, комические средства.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Жизнь и творчество</w:t>
            </w:r>
            <w:r w:rsidRPr="003622E5"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  <w:t xml:space="preserve"> </w:t>
            </w: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 xml:space="preserve">Г. Афзала. Особенности писательской карьеры в рассказе «Юл газабы» / «Страдания в пути».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Иметь представление об истории татарского театра, о жизни и творчестве Г.Камала. Знать содержание комедии Камала. Определять тему и идею, пересказывать сюжет, охарактеризовать персонажей, давать им сравнительные характеристики, определять основной конфликт, этапы развития сюжета.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Выразительное чтение, чтение по цепочке сатирических произведений.</w:t>
            </w: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30.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  <w:t>Великие дети народа.  (3ч.)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Жизнь и творчество</w:t>
            </w:r>
            <w:r w:rsidRPr="003622E5"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  <w:t xml:space="preserve"> </w:t>
            </w: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 xml:space="preserve">Р. Хариса. Величие души человека, философский подтекст стихотворения «Ике гөл»/ «Два цветка». Творчество актрисы Г. Кайбицкой. Ее жизненный путь. Образа актрисы в документальной повести «Артистка» / «Актриса» Ф. Аглии. Творчество Р. Батуллы. Своеобразие образа легендарного танцора Рудольфа Нуриева в произведении «Бию» / «Танец» (отрывок). </w:t>
            </w: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Иметь представление о содержании произведения. Выразительно читать фрагменты. Охарактеризовать сюжет произведения, исторических героев. Работа с незнакомыми словами.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31.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  <w:t>Природа одушевленная.  (6ч.)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Жизнь и творчество</w:t>
            </w:r>
            <w:r w:rsidRPr="003622E5"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  <w:t xml:space="preserve"> </w:t>
            </w: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А. Халима. Изображение суровых военных лет и судеб детей в повести «Өч аяклы ат» / «Трёхногая кобыла».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Творчество К. Каримова. Реалистическая основа истории в рассказе  «Тимергали бабай хикәяте» /«Рассказ Тимергали бабай».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Тест. Обобщение пройденного материала в 8 классе.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Различать образы рассказчика и повествователя, мифических героев в эпическом произведении. Объяснять метафорическую природу художественного образа, его обобщающее значение и наличие оценочного значения в словесном образе. Выявлять в тексте разные виды художественных образов (образ человека, образ природы, образ времени года, образ животного, образ события, образ предмета).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Владеть такими видами пересказа как сжатый пересказ, пересказ с изменением лица рассказчика и др.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Писать контрольную работу.</w:t>
            </w:r>
          </w:p>
        </w:tc>
      </w:tr>
      <w:tr w:rsidR="003622E5" w:rsidRPr="003622E5" w:rsidTr="004669D8">
        <w:tc>
          <w:tcPr>
            <w:tcW w:w="9298" w:type="dxa"/>
            <w:gridSpan w:val="3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  <w:t>9 класс (34 ч.)</w:t>
            </w: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32.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  <w:t>Сила слова. (7ч.)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 xml:space="preserve">Краткое содержание, проблематика, основные герои и художественные </w:t>
            </w: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lastRenderedPageBreak/>
              <w:t>особенности дастана «Идегей» (в сокращении).</w:t>
            </w:r>
            <w:r w:rsidRPr="003622E5">
              <w:rPr>
                <w:rFonts w:ascii="Times New Roman" w:eastAsia="Calibri" w:hAnsi="Times New Roman" w:cs="Times New Roman"/>
                <w:i/>
                <w:iCs/>
                <w:lang w:val="tt-RU" w:eastAsia="en-US"/>
              </w:rPr>
              <w:t xml:space="preserve">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Поэма Кул Гали</w:t>
            </w:r>
            <w:r w:rsidRPr="003622E5"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  <w:t xml:space="preserve"> </w:t>
            </w: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«Кыйссаи Йосыф» / «Сказание о Йусуфе» - письменный памятник Булгаро-татарской литературы (XII - первая пол. ХIII вв.) Воспевание мудрости, красоты, величия чувств человека.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Повторение.Тест</w:t>
            </w: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lastRenderedPageBreak/>
              <w:t xml:space="preserve">Иметь представление о содержании текста произведения. Выразительно читать фрагменты. Охарактеризовать сюжет произведения, исторических героев.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lastRenderedPageBreak/>
              <w:t>Иметь представление о средневековой тюрко-татарской литературе, о первых литературных памятниках. Анализ проблематики и тематики, поэтических особенностей поэмы «Сказание о Йусуфе» Кул Гали.</w:t>
            </w: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lastRenderedPageBreak/>
              <w:t>33.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  <w:t>Любовные сюжеты в средневековой татарской литературе.  (2ч.)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 xml:space="preserve">Тюрко-татарская литература: основные представители. Творчество Саифа Сараи.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 xml:space="preserve">Выразительно читать, определить особенности сюжета, тематику, проблематику, идейно-эмоциональное содержание, пересказывать сюжет, охарактеризовать персонажей, давать им сравнительные характеристики.  </w:t>
            </w: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34.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  <w:t>Женские образы в татарской литературе. (8ч.)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Обзор: поэма Г. Кандалый «Сәхипҗәмалга» / «Сахибзямалу», стихотворение Г. Тукая «Татар кызларына»/ «Татарским девушкам», повесть Ф.Амирхана «Хәят» / «Хаят», А. Гилязева «Җомга көн, кич белән» / «В пятницу, вечером…», рассказ Р. Мингалима «Сап-сары көзләр» / «Золотая осень». Трансформация идейно-эстетического идеала.</w:t>
            </w: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 xml:space="preserve">Ознакомление с текстами произведений. Выразительно читать, определить особенности сюжета, тематику, проблематику, идейно-эмоциональное содержание, пересказывать сюжет, характеризовать персонажей, давать им сравнительные характеристики.  Иметь представление о женской красоте, описанной великими писателями. </w:t>
            </w: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35.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  <w:t xml:space="preserve">Лирическое начало в татарской литературе. (2ч.) </w:t>
            </w: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 xml:space="preserve"> Татарская поэзия: пейзажная лирика (Р.Зайдулла. «Буран» / «Буря», любовная лирика  (Р. Ахметзянов. «Сандугач керде күңелгә» / «Душа поет»).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</w:pP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 xml:space="preserve">Находить в текстах рассказа и стихотворений описание зимнего пейзажа. Охарактеризовать их. Ознакомление с текстами произведений. Основные признаки лирических жанров, выразительное чтение. Определять виды рифм и способы рифмовки двусложных и трёхсложных размеров стиха на примере изучаемых стихотворных произведений. Формулировать вопросы по тексту произведений. </w:t>
            </w: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36.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  <w:t xml:space="preserve">«Театр начинается с вешалки». (4ч.) </w:t>
            </w: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 xml:space="preserve">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Жизнь и торчество Г. Камала - одного из основоположников татарской реалистической драматургии.  Основные конфликты в комедии Г. Камала «Беренче театр» /«Первый театр». Просветительские идеи, комические средства.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 xml:space="preserve"> Сценическое творчество С.Гиззатуллины-Волжской.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Иметь представление об истории татарского театра, о жизни и творчестве Г.Камала. Знать содержание комедии. Определять тему и идею, пересказывать сюжет, охарактеризовать персонажей, давать им сравнительные характеристики, определять основной конфликт, охарактеризовать своеобразие стиля. Писать сочинение с элементами литературоведческого анализа.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Дать оценку комедии в свете общеэстетических характеристик татарской литературы начала ХХ века.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Анализ, интерпретация повести Х Мударрисовой. Понимать идеи автора. Осмысленный выбор профессии. Характеристика главного героя, человека интеллектуального труда.</w:t>
            </w: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37.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  <w:t>Образы «целителей» в татарской литературе.</w:t>
            </w: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 xml:space="preserve"> </w:t>
            </w:r>
            <w:r w:rsidRPr="003622E5"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  <w:t>(3ч.)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lastRenderedPageBreak/>
              <w:t xml:space="preserve">Жизнь и творчество Г.Апсалямова </w:t>
            </w:r>
            <w:r w:rsidRPr="003622E5"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  <w:t xml:space="preserve"> </w:t>
            </w: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«Ак чәчәкләр» / «Белые цветы». Содержание текста,  Приемы раскрытия образов врачей.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lastRenderedPageBreak/>
              <w:t>Уметь анализировать произведение. Чтение по цепочке. Усвоение специальной медицинской терминологии.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lastRenderedPageBreak/>
              <w:t>38.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  <w:t>Учитель – это звучит гордо!  (3ч.)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 xml:space="preserve"> Творчество М. Магдеева. Фрагментарное изучение романа «Фронтовиклар» / «Фронтовики». Лиризм и орнаментализм в татарской прозе. Лирические отступления. Система образов. 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О педколледже в Казани.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Ознакомление со стихотворениями о наставниках и учителях «Укытучы»   / «Учитель» Р. Гаташа.</w:t>
            </w: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Знать и уметь находить главную мысль произведения.  Пересказ.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Подготовить сообщение об авторах. Анализ произведений  Р.Гаташа.</w:t>
            </w:r>
          </w:p>
        </w:tc>
      </w:tr>
      <w:tr w:rsidR="003622E5" w:rsidRPr="003622E5" w:rsidTr="004669D8">
        <w:tc>
          <w:tcPr>
            <w:tcW w:w="751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39.</w:t>
            </w:r>
            <w:r w:rsidRPr="003622E5"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  <w:t xml:space="preserve"> </w:t>
            </w:r>
          </w:p>
        </w:tc>
        <w:tc>
          <w:tcPr>
            <w:tcW w:w="4283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  <w:t>Изобилие профессий.</w:t>
            </w: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 xml:space="preserve">  </w:t>
            </w:r>
            <w:r w:rsidRPr="003622E5"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  <w:t>(5ч.)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Изучение отрывка из повести Х. Сарьяна «Әткәм һөнәре» /«Отцовская профессия». Авторская позиция и особенность изображения главного героя.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Жизнь и творчество Г. Ахунова. Фрагментарное изучение романа  «Хәзинә» /«Клад». Основное содержание романа. Реалистичное изображение темы нефти и нефтяников.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Жизнь и творчество И. Юзеева. Фрагментарное изучение поэмы «Таныш моңнар» / «Знакомые напевы». Образы молодого поколения, совместимость выбора профессии с идеалами молодой девушки.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Жизнь и творчество Х. Камалова. Изучение рассказа «Очучы» / «Летчик». Авторская позиция.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Повторение и обобщение изученного в 9 классе. Тест</w:t>
            </w:r>
          </w:p>
        </w:tc>
        <w:tc>
          <w:tcPr>
            <w:tcW w:w="4264" w:type="dxa"/>
          </w:tcPr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Уметь определять основную мысль, тематику и проблематику произведения; отвечать на вопросы по содержанию; описывать образы героев произведения; составлять характеристику главного героя, план произведения.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>Узнать авторскую позицию.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  <w:r w:rsidRPr="003622E5">
              <w:rPr>
                <w:rFonts w:ascii="Times New Roman" w:eastAsia="Calibri" w:hAnsi="Times New Roman" w:cs="Times New Roman"/>
                <w:lang w:val="tt-RU" w:eastAsia="en-US"/>
              </w:rPr>
              <w:t xml:space="preserve"> Писать контрольную работу.</w:t>
            </w:r>
          </w:p>
          <w:p w:rsidR="003622E5" w:rsidRPr="003622E5" w:rsidRDefault="003622E5" w:rsidP="003622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en-US"/>
              </w:rPr>
            </w:pPr>
          </w:p>
        </w:tc>
      </w:tr>
    </w:tbl>
    <w:p w:rsidR="007A0600" w:rsidRPr="003622E5" w:rsidRDefault="007A0600" w:rsidP="007A0600">
      <w:pPr>
        <w:spacing w:after="0" w:line="240" w:lineRule="auto"/>
        <w:jc w:val="both"/>
        <w:rPr>
          <w:rFonts w:ascii="Times New Roman" w:eastAsia="Calibri" w:hAnsi="Times New Roman" w:cs="Times New Roman"/>
          <w:lang w:eastAsia="en-US"/>
        </w:rPr>
      </w:pPr>
    </w:p>
    <w:sectPr w:rsidR="007A0600" w:rsidRPr="003622E5" w:rsidSect="009446EC"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0604A"/>
    <w:multiLevelType w:val="hybridMultilevel"/>
    <w:tmpl w:val="919443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B950DFD"/>
    <w:multiLevelType w:val="hybridMultilevel"/>
    <w:tmpl w:val="ADF2C2D6"/>
    <w:lvl w:ilvl="0" w:tplc="0419000F">
      <w:start w:val="1"/>
      <w:numFmt w:val="decimal"/>
      <w:lvlText w:val="%1."/>
      <w:lvlJc w:val="left"/>
      <w:pPr>
        <w:ind w:left="960" w:hanging="360"/>
      </w:pPr>
    </w:lvl>
    <w:lvl w:ilvl="1" w:tplc="04440019">
      <w:start w:val="1"/>
      <w:numFmt w:val="lowerLetter"/>
      <w:lvlText w:val="%2."/>
      <w:lvlJc w:val="left"/>
      <w:pPr>
        <w:ind w:left="1680" w:hanging="360"/>
      </w:pPr>
    </w:lvl>
    <w:lvl w:ilvl="2" w:tplc="0444001B">
      <w:start w:val="1"/>
      <w:numFmt w:val="lowerRoman"/>
      <w:lvlText w:val="%3."/>
      <w:lvlJc w:val="right"/>
      <w:pPr>
        <w:ind w:left="2400" w:hanging="180"/>
      </w:pPr>
    </w:lvl>
    <w:lvl w:ilvl="3" w:tplc="0444000F">
      <w:start w:val="1"/>
      <w:numFmt w:val="decimal"/>
      <w:lvlText w:val="%4."/>
      <w:lvlJc w:val="left"/>
      <w:pPr>
        <w:ind w:left="3120" w:hanging="360"/>
      </w:pPr>
    </w:lvl>
    <w:lvl w:ilvl="4" w:tplc="04440019">
      <w:start w:val="1"/>
      <w:numFmt w:val="lowerLetter"/>
      <w:lvlText w:val="%5."/>
      <w:lvlJc w:val="left"/>
      <w:pPr>
        <w:ind w:left="3840" w:hanging="360"/>
      </w:pPr>
    </w:lvl>
    <w:lvl w:ilvl="5" w:tplc="0444001B">
      <w:start w:val="1"/>
      <w:numFmt w:val="lowerRoman"/>
      <w:lvlText w:val="%6."/>
      <w:lvlJc w:val="right"/>
      <w:pPr>
        <w:ind w:left="4560" w:hanging="180"/>
      </w:pPr>
    </w:lvl>
    <w:lvl w:ilvl="6" w:tplc="0444000F">
      <w:start w:val="1"/>
      <w:numFmt w:val="decimal"/>
      <w:lvlText w:val="%7."/>
      <w:lvlJc w:val="left"/>
      <w:pPr>
        <w:ind w:left="5280" w:hanging="360"/>
      </w:pPr>
    </w:lvl>
    <w:lvl w:ilvl="7" w:tplc="04440019">
      <w:start w:val="1"/>
      <w:numFmt w:val="lowerLetter"/>
      <w:lvlText w:val="%8."/>
      <w:lvlJc w:val="left"/>
      <w:pPr>
        <w:ind w:left="6000" w:hanging="360"/>
      </w:pPr>
    </w:lvl>
    <w:lvl w:ilvl="8" w:tplc="0444001B">
      <w:start w:val="1"/>
      <w:numFmt w:val="lowerRoman"/>
      <w:lvlText w:val="%9."/>
      <w:lvlJc w:val="right"/>
      <w:pPr>
        <w:ind w:left="6720" w:hanging="180"/>
      </w:pPr>
    </w:lvl>
  </w:abstractNum>
  <w:abstractNum w:abstractNumId="2" w15:restartNumberingAfterBreak="0">
    <w:nsid w:val="0CFA10CA"/>
    <w:multiLevelType w:val="hybridMultilevel"/>
    <w:tmpl w:val="DBF255C2"/>
    <w:lvl w:ilvl="0" w:tplc="55EEE8A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647" w:hanging="360"/>
      </w:pPr>
    </w:lvl>
    <w:lvl w:ilvl="2" w:tplc="0444001B">
      <w:start w:val="1"/>
      <w:numFmt w:val="lowerRoman"/>
      <w:lvlText w:val="%3."/>
      <w:lvlJc w:val="right"/>
      <w:pPr>
        <w:ind w:left="2367" w:hanging="180"/>
      </w:pPr>
    </w:lvl>
    <w:lvl w:ilvl="3" w:tplc="0444000F">
      <w:start w:val="1"/>
      <w:numFmt w:val="decimal"/>
      <w:lvlText w:val="%4."/>
      <w:lvlJc w:val="left"/>
      <w:pPr>
        <w:ind w:left="3087" w:hanging="360"/>
      </w:pPr>
    </w:lvl>
    <w:lvl w:ilvl="4" w:tplc="04440019">
      <w:start w:val="1"/>
      <w:numFmt w:val="lowerLetter"/>
      <w:lvlText w:val="%5."/>
      <w:lvlJc w:val="left"/>
      <w:pPr>
        <w:ind w:left="3807" w:hanging="360"/>
      </w:pPr>
    </w:lvl>
    <w:lvl w:ilvl="5" w:tplc="0444001B">
      <w:start w:val="1"/>
      <w:numFmt w:val="lowerRoman"/>
      <w:lvlText w:val="%6."/>
      <w:lvlJc w:val="right"/>
      <w:pPr>
        <w:ind w:left="4527" w:hanging="180"/>
      </w:pPr>
    </w:lvl>
    <w:lvl w:ilvl="6" w:tplc="0444000F">
      <w:start w:val="1"/>
      <w:numFmt w:val="decimal"/>
      <w:lvlText w:val="%7."/>
      <w:lvlJc w:val="left"/>
      <w:pPr>
        <w:ind w:left="5247" w:hanging="360"/>
      </w:pPr>
    </w:lvl>
    <w:lvl w:ilvl="7" w:tplc="04440019">
      <w:start w:val="1"/>
      <w:numFmt w:val="lowerLetter"/>
      <w:lvlText w:val="%8."/>
      <w:lvlJc w:val="left"/>
      <w:pPr>
        <w:ind w:left="5967" w:hanging="360"/>
      </w:pPr>
    </w:lvl>
    <w:lvl w:ilvl="8" w:tplc="0444001B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153F3C00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1C281A"/>
    <w:multiLevelType w:val="hybridMultilevel"/>
    <w:tmpl w:val="2D54772E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5" w15:restartNumberingAfterBreak="0">
    <w:nsid w:val="1BD97BE0"/>
    <w:multiLevelType w:val="hybridMultilevel"/>
    <w:tmpl w:val="349A7110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CD1F8F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AB62C8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D33786"/>
    <w:multiLevelType w:val="hybridMultilevel"/>
    <w:tmpl w:val="B54E2A3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259926CD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FA7AD7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353590"/>
    <w:multiLevelType w:val="hybridMultilevel"/>
    <w:tmpl w:val="069CE1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A70D10"/>
    <w:multiLevelType w:val="hybridMultilevel"/>
    <w:tmpl w:val="B992941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13" w15:restartNumberingAfterBreak="0">
    <w:nsid w:val="34113AA2"/>
    <w:multiLevelType w:val="hybridMultilevel"/>
    <w:tmpl w:val="0F1888C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14" w15:restartNumberingAfterBreak="0">
    <w:nsid w:val="34D334A0"/>
    <w:multiLevelType w:val="hybridMultilevel"/>
    <w:tmpl w:val="339A0AEE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15" w15:restartNumberingAfterBreak="0">
    <w:nsid w:val="35BA5E70"/>
    <w:multiLevelType w:val="hybridMultilevel"/>
    <w:tmpl w:val="D0EEF76C"/>
    <w:lvl w:ilvl="0" w:tplc="E66C7FD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647" w:hanging="360"/>
      </w:pPr>
    </w:lvl>
    <w:lvl w:ilvl="2" w:tplc="0444001B">
      <w:start w:val="1"/>
      <w:numFmt w:val="lowerRoman"/>
      <w:lvlText w:val="%3."/>
      <w:lvlJc w:val="right"/>
      <w:pPr>
        <w:ind w:left="2367" w:hanging="180"/>
      </w:pPr>
    </w:lvl>
    <w:lvl w:ilvl="3" w:tplc="0444000F">
      <w:start w:val="1"/>
      <w:numFmt w:val="decimal"/>
      <w:lvlText w:val="%4."/>
      <w:lvlJc w:val="left"/>
      <w:pPr>
        <w:ind w:left="3087" w:hanging="360"/>
      </w:pPr>
    </w:lvl>
    <w:lvl w:ilvl="4" w:tplc="04440019">
      <w:start w:val="1"/>
      <w:numFmt w:val="lowerLetter"/>
      <w:lvlText w:val="%5."/>
      <w:lvlJc w:val="left"/>
      <w:pPr>
        <w:ind w:left="3807" w:hanging="360"/>
      </w:pPr>
    </w:lvl>
    <w:lvl w:ilvl="5" w:tplc="0444001B">
      <w:start w:val="1"/>
      <w:numFmt w:val="lowerRoman"/>
      <w:lvlText w:val="%6."/>
      <w:lvlJc w:val="right"/>
      <w:pPr>
        <w:ind w:left="4527" w:hanging="180"/>
      </w:pPr>
    </w:lvl>
    <w:lvl w:ilvl="6" w:tplc="0444000F">
      <w:start w:val="1"/>
      <w:numFmt w:val="decimal"/>
      <w:lvlText w:val="%7."/>
      <w:lvlJc w:val="left"/>
      <w:pPr>
        <w:ind w:left="5247" w:hanging="360"/>
      </w:pPr>
    </w:lvl>
    <w:lvl w:ilvl="7" w:tplc="04440019">
      <w:start w:val="1"/>
      <w:numFmt w:val="lowerLetter"/>
      <w:lvlText w:val="%8."/>
      <w:lvlJc w:val="left"/>
      <w:pPr>
        <w:ind w:left="5967" w:hanging="360"/>
      </w:pPr>
    </w:lvl>
    <w:lvl w:ilvl="8" w:tplc="0444001B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395B0E55"/>
    <w:multiLevelType w:val="multilevel"/>
    <w:tmpl w:val="8078DB14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6"/>
      <w:numFmt w:val="decimal"/>
      <w:isLgl/>
      <w:lvlText w:val="%1.%2."/>
      <w:lvlJc w:val="left"/>
      <w:pPr>
        <w:ind w:left="128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440"/>
      </w:pPr>
      <w:rPr>
        <w:rFonts w:hint="default"/>
      </w:rPr>
    </w:lvl>
  </w:abstractNum>
  <w:abstractNum w:abstractNumId="17" w15:restartNumberingAfterBreak="0">
    <w:nsid w:val="3DF53115"/>
    <w:multiLevelType w:val="hybridMultilevel"/>
    <w:tmpl w:val="35F67424"/>
    <w:lvl w:ilvl="0" w:tplc="E4D4146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647" w:hanging="360"/>
      </w:pPr>
    </w:lvl>
    <w:lvl w:ilvl="2" w:tplc="0444001B">
      <w:start w:val="1"/>
      <w:numFmt w:val="lowerRoman"/>
      <w:lvlText w:val="%3."/>
      <w:lvlJc w:val="right"/>
      <w:pPr>
        <w:ind w:left="2367" w:hanging="180"/>
      </w:pPr>
    </w:lvl>
    <w:lvl w:ilvl="3" w:tplc="0444000F">
      <w:start w:val="1"/>
      <w:numFmt w:val="decimal"/>
      <w:lvlText w:val="%4."/>
      <w:lvlJc w:val="left"/>
      <w:pPr>
        <w:ind w:left="3087" w:hanging="360"/>
      </w:pPr>
    </w:lvl>
    <w:lvl w:ilvl="4" w:tplc="04440019">
      <w:start w:val="1"/>
      <w:numFmt w:val="lowerLetter"/>
      <w:lvlText w:val="%5."/>
      <w:lvlJc w:val="left"/>
      <w:pPr>
        <w:ind w:left="3807" w:hanging="360"/>
      </w:pPr>
    </w:lvl>
    <w:lvl w:ilvl="5" w:tplc="0444001B">
      <w:start w:val="1"/>
      <w:numFmt w:val="lowerRoman"/>
      <w:lvlText w:val="%6."/>
      <w:lvlJc w:val="right"/>
      <w:pPr>
        <w:ind w:left="4527" w:hanging="180"/>
      </w:pPr>
    </w:lvl>
    <w:lvl w:ilvl="6" w:tplc="0444000F">
      <w:start w:val="1"/>
      <w:numFmt w:val="decimal"/>
      <w:lvlText w:val="%7."/>
      <w:lvlJc w:val="left"/>
      <w:pPr>
        <w:ind w:left="5247" w:hanging="360"/>
      </w:pPr>
    </w:lvl>
    <w:lvl w:ilvl="7" w:tplc="04440019">
      <w:start w:val="1"/>
      <w:numFmt w:val="lowerLetter"/>
      <w:lvlText w:val="%8."/>
      <w:lvlJc w:val="left"/>
      <w:pPr>
        <w:ind w:left="5967" w:hanging="360"/>
      </w:pPr>
    </w:lvl>
    <w:lvl w:ilvl="8" w:tplc="0444001B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4136796F"/>
    <w:multiLevelType w:val="hybridMultilevel"/>
    <w:tmpl w:val="D2BAD656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A91E37"/>
    <w:multiLevelType w:val="hybridMultilevel"/>
    <w:tmpl w:val="A182A0A0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1628A8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A32800"/>
    <w:multiLevelType w:val="hybridMultilevel"/>
    <w:tmpl w:val="688A02A2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0010D5"/>
    <w:multiLevelType w:val="hybridMultilevel"/>
    <w:tmpl w:val="EF88BA4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23" w15:restartNumberingAfterBreak="0">
    <w:nsid w:val="4E6D7AAD"/>
    <w:multiLevelType w:val="hybridMultilevel"/>
    <w:tmpl w:val="D46CC806"/>
    <w:lvl w:ilvl="0" w:tplc="07D60EAC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E27352"/>
    <w:multiLevelType w:val="hybridMultilevel"/>
    <w:tmpl w:val="A5948B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0478A4"/>
    <w:multiLevelType w:val="hybridMultilevel"/>
    <w:tmpl w:val="13342A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50A2322"/>
    <w:multiLevelType w:val="hybridMultilevel"/>
    <w:tmpl w:val="33B88B7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27" w15:restartNumberingAfterBreak="0">
    <w:nsid w:val="56CA4F0D"/>
    <w:multiLevelType w:val="hybridMultilevel"/>
    <w:tmpl w:val="B11E661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57720343"/>
    <w:multiLevelType w:val="hybridMultilevel"/>
    <w:tmpl w:val="B0B817DE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29" w15:restartNumberingAfterBreak="0">
    <w:nsid w:val="58FE619F"/>
    <w:multiLevelType w:val="hybridMultilevel"/>
    <w:tmpl w:val="59B27A8A"/>
    <w:lvl w:ilvl="0" w:tplc="A71A429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AFB272E"/>
    <w:multiLevelType w:val="hybridMultilevel"/>
    <w:tmpl w:val="8C449B36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31" w15:restartNumberingAfterBreak="0">
    <w:nsid w:val="5C2A0F1D"/>
    <w:multiLevelType w:val="hybridMultilevel"/>
    <w:tmpl w:val="DD92C2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646243DF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AD4A57"/>
    <w:multiLevelType w:val="hybridMultilevel"/>
    <w:tmpl w:val="78B080B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D2F74A2"/>
    <w:multiLevelType w:val="hybridMultilevel"/>
    <w:tmpl w:val="76F27FD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35" w15:restartNumberingAfterBreak="0">
    <w:nsid w:val="6E1A2EFD"/>
    <w:multiLevelType w:val="hybridMultilevel"/>
    <w:tmpl w:val="CBDE83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6" w15:restartNumberingAfterBreak="0">
    <w:nsid w:val="6E4C2A1D"/>
    <w:multiLevelType w:val="multilevel"/>
    <w:tmpl w:val="5508694A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7"/>
      <w:numFmt w:val="decimal"/>
      <w:isLgl/>
      <w:lvlText w:val="%1.%2."/>
      <w:lvlJc w:val="left"/>
      <w:pPr>
        <w:ind w:left="128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440"/>
      </w:pPr>
      <w:rPr>
        <w:rFonts w:hint="default"/>
      </w:rPr>
    </w:lvl>
  </w:abstractNum>
  <w:abstractNum w:abstractNumId="37" w15:restartNumberingAfterBreak="0">
    <w:nsid w:val="6EE10DC7"/>
    <w:multiLevelType w:val="hybridMultilevel"/>
    <w:tmpl w:val="8D16FD2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38" w15:restartNumberingAfterBreak="0">
    <w:nsid w:val="6F8C1F4C"/>
    <w:multiLevelType w:val="hybridMultilevel"/>
    <w:tmpl w:val="96B87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F90249E"/>
    <w:multiLevelType w:val="hybridMultilevel"/>
    <w:tmpl w:val="86B65660"/>
    <w:lvl w:ilvl="0" w:tplc="FB56A5E2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A72666"/>
    <w:multiLevelType w:val="hybridMultilevel"/>
    <w:tmpl w:val="A5948B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6F2700D"/>
    <w:multiLevelType w:val="hybridMultilevel"/>
    <w:tmpl w:val="FE4414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2" w15:restartNumberingAfterBreak="0">
    <w:nsid w:val="77402730"/>
    <w:multiLevelType w:val="hybridMultilevel"/>
    <w:tmpl w:val="CE80B878"/>
    <w:lvl w:ilvl="0" w:tplc="1DC8EA6C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L_Times New Roman" w:eastAsia="Times New Roman" w:hAnsi="SL_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735"/>
        </w:tabs>
        <w:ind w:left="735" w:hanging="360"/>
      </w:pPr>
    </w:lvl>
    <w:lvl w:ilvl="2" w:tplc="04190005">
      <w:start w:val="1"/>
      <w:numFmt w:val="decimal"/>
      <w:lvlText w:val="%3."/>
      <w:lvlJc w:val="left"/>
      <w:pPr>
        <w:tabs>
          <w:tab w:val="num" w:pos="1455"/>
        </w:tabs>
        <w:ind w:left="1455" w:hanging="360"/>
      </w:pPr>
    </w:lvl>
    <w:lvl w:ilvl="3" w:tplc="04190001">
      <w:start w:val="1"/>
      <w:numFmt w:val="decimal"/>
      <w:lvlText w:val="%4."/>
      <w:lvlJc w:val="left"/>
      <w:pPr>
        <w:tabs>
          <w:tab w:val="num" w:pos="2175"/>
        </w:tabs>
        <w:ind w:left="2175" w:hanging="360"/>
      </w:pPr>
    </w:lvl>
    <w:lvl w:ilvl="4" w:tplc="04190003">
      <w:start w:val="1"/>
      <w:numFmt w:val="decimal"/>
      <w:lvlText w:val="%5."/>
      <w:lvlJc w:val="left"/>
      <w:pPr>
        <w:tabs>
          <w:tab w:val="num" w:pos="2895"/>
        </w:tabs>
        <w:ind w:left="2895" w:hanging="360"/>
      </w:pPr>
    </w:lvl>
    <w:lvl w:ilvl="5" w:tplc="04190005">
      <w:start w:val="1"/>
      <w:numFmt w:val="decimal"/>
      <w:lvlText w:val="%6."/>
      <w:lvlJc w:val="left"/>
      <w:pPr>
        <w:tabs>
          <w:tab w:val="num" w:pos="3615"/>
        </w:tabs>
        <w:ind w:left="3615" w:hanging="360"/>
      </w:pPr>
    </w:lvl>
    <w:lvl w:ilvl="6" w:tplc="04190001">
      <w:start w:val="1"/>
      <w:numFmt w:val="decimal"/>
      <w:lvlText w:val="%7."/>
      <w:lvlJc w:val="left"/>
      <w:pPr>
        <w:tabs>
          <w:tab w:val="num" w:pos="4335"/>
        </w:tabs>
        <w:ind w:left="4335" w:hanging="360"/>
      </w:pPr>
    </w:lvl>
    <w:lvl w:ilvl="7" w:tplc="04190003">
      <w:start w:val="1"/>
      <w:numFmt w:val="decimal"/>
      <w:lvlText w:val="%8."/>
      <w:lvlJc w:val="left"/>
      <w:pPr>
        <w:tabs>
          <w:tab w:val="num" w:pos="5055"/>
        </w:tabs>
        <w:ind w:left="5055" w:hanging="360"/>
      </w:pPr>
    </w:lvl>
    <w:lvl w:ilvl="8" w:tplc="04190005">
      <w:start w:val="1"/>
      <w:numFmt w:val="decimal"/>
      <w:lvlText w:val="%9."/>
      <w:lvlJc w:val="left"/>
      <w:pPr>
        <w:tabs>
          <w:tab w:val="num" w:pos="5775"/>
        </w:tabs>
        <w:ind w:left="5775" w:hanging="360"/>
      </w:pPr>
    </w:lvl>
  </w:abstractNum>
  <w:abstractNum w:abstractNumId="43" w15:restartNumberingAfterBreak="0">
    <w:nsid w:val="7AA967D5"/>
    <w:multiLevelType w:val="hybridMultilevel"/>
    <w:tmpl w:val="463CD5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C93570A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FC90B66"/>
    <w:multiLevelType w:val="hybridMultilevel"/>
    <w:tmpl w:val="E32457D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10"/>
  </w:num>
  <w:num w:numId="2">
    <w:abstractNumId w:val="33"/>
  </w:num>
  <w:num w:numId="3">
    <w:abstractNumId w:val="18"/>
  </w:num>
  <w:num w:numId="4">
    <w:abstractNumId w:val="19"/>
  </w:num>
  <w:num w:numId="5">
    <w:abstractNumId w:val="29"/>
  </w:num>
  <w:num w:numId="6">
    <w:abstractNumId w:val="39"/>
  </w:num>
  <w:num w:numId="7">
    <w:abstractNumId w:val="23"/>
  </w:num>
  <w:num w:numId="8">
    <w:abstractNumId w:val="4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0"/>
  </w:num>
  <w:num w:numId="10">
    <w:abstractNumId w:val="14"/>
  </w:num>
  <w:num w:numId="11">
    <w:abstractNumId w:val="38"/>
  </w:num>
  <w:num w:numId="12">
    <w:abstractNumId w:val="4"/>
  </w:num>
  <w:num w:numId="13">
    <w:abstractNumId w:val="28"/>
  </w:num>
  <w:num w:numId="14">
    <w:abstractNumId w:val="1"/>
  </w:num>
  <w:num w:numId="15">
    <w:abstractNumId w:val="22"/>
  </w:num>
  <w:num w:numId="16">
    <w:abstractNumId w:val="16"/>
  </w:num>
  <w:num w:numId="17">
    <w:abstractNumId w:val="12"/>
  </w:num>
  <w:num w:numId="18">
    <w:abstractNumId w:val="37"/>
  </w:num>
  <w:num w:numId="19">
    <w:abstractNumId w:val="8"/>
  </w:num>
  <w:num w:numId="20">
    <w:abstractNumId w:val="13"/>
  </w:num>
  <w:num w:numId="21">
    <w:abstractNumId w:val="45"/>
  </w:num>
  <w:num w:numId="22">
    <w:abstractNumId w:val="26"/>
  </w:num>
  <w:num w:numId="23">
    <w:abstractNumId w:val="36"/>
  </w:num>
  <w:num w:numId="24">
    <w:abstractNumId w:val="2"/>
  </w:num>
  <w:num w:numId="25">
    <w:abstractNumId w:val="15"/>
  </w:num>
  <w:num w:numId="26">
    <w:abstractNumId w:val="17"/>
  </w:num>
  <w:num w:numId="27">
    <w:abstractNumId w:val="11"/>
  </w:num>
  <w:num w:numId="28">
    <w:abstractNumId w:val="5"/>
  </w:num>
  <w:num w:numId="29">
    <w:abstractNumId w:val="21"/>
  </w:num>
  <w:num w:numId="30">
    <w:abstractNumId w:val="41"/>
  </w:num>
  <w:num w:numId="31">
    <w:abstractNumId w:val="0"/>
  </w:num>
  <w:num w:numId="32">
    <w:abstractNumId w:val="35"/>
  </w:num>
  <w:num w:numId="33">
    <w:abstractNumId w:val="31"/>
  </w:num>
  <w:num w:numId="34">
    <w:abstractNumId w:val="34"/>
  </w:num>
  <w:num w:numId="35">
    <w:abstractNumId w:val="27"/>
  </w:num>
  <w:num w:numId="36">
    <w:abstractNumId w:val="9"/>
  </w:num>
  <w:num w:numId="37">
    <w:abstractNumId w:val="20"/>
  </w:num>
  <w:num w:numId="38">
    <w:abstractNumId w:val="7"/>
  </w:num>
  <w:num w:numId="39">
    <w:abstractNumId w:val="3"/>
  </w:num>
  <w:num w:numId="40">
    <w:abstractNumId w:val="44"/>
  </w:num>
  <w:num w:numId="41">
    <w:abstractNumId w:val="6"/>
  </w:num>
  <w:num w:numId="42">
    <w:abstractNumId w:val="32"/>
  </w:num>
  <w:num w:numId="43">
    <w:abstractNumId w:val="43"/>
  </w:num>
  <w:num w:numId="44">
    <w:abstractNumId w:val="40"/>
  </w:num>
  <w:num w:numId="45">
    <w:abstractNumId w:val="24"/>
  </w:num>
  <w:num w:numId="4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57A"/>
    <w:rsid w:val="002C1308"/>
    <w:rsid w:val="003622E5"/>
    <w:rsid w:val="003B5034"/>
    <w:rsid w:val="004669D8"/>
    <w:rsid w:val="004A157A"/>
    <w:rsid w:val="006B151C"/>
    <w:rsid w:val="00756CE6"/>
    <w:rsid w:val="007A0600"/>
    <w:rsid w:val="007D7B56"/>
    <w:rsid w:val="009446EC"/>
    <w:rsid w:val="00986E27"/>
    <w:rsid w:val="009F337A"/>
    <w:rsid w:val="00A97C2A"/>
    <w:rsid w:val="00B75AE5"/>
    <w:rsid w:val="00C109C2"/>
    <w:rsid w:val="00E50445"/>
    <w:rsid w:val="00F31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E812F8"/>
  <w15:chartTrackingRefBased/>
  <w15:docId w15:val="{EFCABB9F-A014-4253-B8C9-462896A81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7A0600"/>
  </w:style>
  <w:style w:type="paragraph" w:styleId="a3">
    <w:name w:val="List Paragraph"/>
    <w:basedOn w:val="a"/>
    <w:uiPriority w:val="99"/>
    <w:qFormat/>
    <w:rsid w:val="007A0600"/>
    <w:pPr>
      <w:spacing w:after="0" w:line="240" w:lineRule="auto"/>
      <w:ind w:left="720" w:firstLine="1814"/>
      <w:jc w:val="both"/>
    </w:pPr>
    <w:rPr>
      <w:rFonts w:ascii="Calibri" w:eastAsia="Calibri" w:hAnsi="Calibri" w:cs="Calibri"/>
      <w:lang w:eastAsia="en-US"/>
    </w:rPr>
  </w:style>
  <w:style w:type="paragraph" w:styleId="a4">
    <w:name w:val="footnote text"/>
    <w:basedOn w:val="a"/>
    <w:link w:val="a5"/>
    <w:uiPriority w:val="99"/>
    <w:semiHidden/>
    <w:rsid w:val="007A0600"/>
    <w:pPr>
      <w:spacing w:after="0" w:line="240" w:lineRule="auto"/>
      <w:ind w:left="357" w:firstLine="1814"/>
      <w:jc w:val="both"/>
    </w:pPr>
    <w:rPr>
      <w:rFonts w:ascii="Calibri" w:eastAsia="Calibri" w:hAnsi="Calibri" w:cs="Calibri"/>
      <w:sz w:val="20"/>
      <w:szCs w:val="20"/>
      <w:lang w:eastAsia="en-US"/>
    </w:rPr>
  </w:style>
  <w:style w:type="character" w:customStyle="1" w:styleId="a5">
    <w:name w:val="Текст сноски Знак"/>
    <w:basedOn w:val="a0"/>
    <w:link w:val="a4"/>
    <w:uiPriority w:val="99"/>
    <w:semiHidden/>
    <w:rsid w:val="007A0600"/>
    <w:rPr>
      <w:rFonts w:ascii="Calibri" w:eastAsia="Calibri" w:hAnsi="Calibri" w:cs="Calibri"/>
      <w:sz w:val="20"/>
      <w:szCs w:val="20"/>
      <w:lang w:eastAsia="en-US"/>
    </w:rPr>
  </w:style>
  <w:style w:type="character" w:styleId="a6">
    <w:name w:val="footnote reference"/>
    <w:basedOn w:val="a0"/>
    <w:uiPriority w:val="99"/>
    <w:semiHidden/>
    <w:rsid w:val="007A0600"/>
    <w:rPr>
      <w:vertAlign w:val="superscript"/>
    </w:rPr>
  </w:style>
  <w:style w:type="paragraph" w:styleId="a7">
    <w:name w:val="header"/>
    <w:basedOn w:val="a"/>
    <w:link w:val="a8"/>
    <w:uiPriority w:val="99"/>
    <w:rsid w:val="007A0600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  <w:lang w:eastAsia="en-US"/>
    </w:rPr>
  </w:style>
  <w:style w:type="character" w:customStyle="1" w:styleId="a8">
    <w:name w:val="Верхний колонтитул Знак"/>
    <w:basedOn w:val="a0"/>
    <w:link w:val="a7"/>
    <w:uiPriority w:val="99"/>
    <w:rsid w:val="007A0600"/>
    <w:rPr>
      <w:rFonts w:ascii="Calibri" w:eastAsia="Calibri" w:hAnsi="Calibri" w:cs="Calibri"/>
      <w:lang w:eastAsia="en-US"/>
    </w:rPr>
  </w:style>
  <w:style w:type="paragraph" w:styleId="a9">
    <w:name w:val="footer"/>
    <w:basedOn w:val="a"/>
    <w:link w:val="aa"/>
    <w:uiPriority w:val="99"/>
    <w:rsid w:val="007A0600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  <w:lang w:eastAsia="en-US"/>
    </w:rPr>
  </w:style>
  <w:style w:type="character" w:customStyle="1" w:styleId="aa">
    <w:name w:val="Нижний колонтитул Знак"/>
    <w:basedOn w:val="a0"/>
    <w:link w:val="a9"/>
    <w:uiPriority w:val="99"/>
    <w:rsid w:val="007A0600"/>
    <w:rPr>
      <w:rFonts w:ascii="Calibri" w:eastAsia="Calibri" w:hAnsi="Calibri" w:cs="Calibri"/>
      <w:lang w:eastAsia="en-US"/>
    </w:rPr>
  </w:style>
  <w:style w:type="character" w:styleId="ab">
    <w:name w:val="Strong"/>
    <w:basedOn w:val="a0"/>
    <w:uiPriority w:val="99"/>
    <w:qFormat/>
    <w:rsid w:val="007A0600"/>
    <w:rPr>
      <w:b/>
      <w:bCs/>
    </w:rPr>
  </w:style>
  <w:style w:type="character" w:customStyle="1" w:styleId="ac">
    <w:name w:val="Текст выноски Знак"/>
    <w:basedOn w:val="a0"/>
    <w:link w:val="ad"/>
    <w:uiPriority w:val="99"/>
    <w:semiHidden/>
    <w:locked/>
    <w:rsid w:val="007A0600"/>
    <w:rPr>
      <w:rFonts w:ascii="Tahoma" w:hAnsi="Tahoma" w:cs="Tahoma"/>
      <w:sz w:val="16"/>
      <w:szCs w:val="16"/>
    </w:rPr>
  </w:style>
  <w:style w:type="paragraph" w:customStyle="1" w:styleId="10">
    <w:name w:val="Текст выноски1"/>
    <w:basedOn w:val="a"/>
    <w:next w:val="ad"/>
    <w:uiPriority w:val="99"/>
    <w:semiHidden/>
    <w:rsid w:val="007A0600"/>
    <w:pPr>
      <w:spacing w:after="0" w:line="240" w:lineRule="auto"/>
    </w:pPr>
    <w:rPr>
      <w:rFonts w:ascii="Tahoma" w:hAnsi="Tahoma" w:cs="Tahoma"/>
      <w:sz w:val="16"/>
      <w:szCs w:val="16"/>
      <w:lang w:eastAsia="en-US"/>
    </w:rPr>
  </w:style>
  <w:style w:type="character" w:customStyle="1" w:styleId="11">
    <w:name w:val="Текст выноски Знак1"/>
    <w:basedOn w:val="a0"/>
    <w:uiPriority w:val="99"/>
    <w:semiHidden/>
    <w:rsid w:val="007A0600"/>
    <w:rPr>
      <w:rFonts w:ascii="Tahoma" w:eastAsia="Calibri" w:hAnsi="Tahoma" w:cs="Tahoma"/>
      <w:sz w:val="16"/>
      <w:szCs w:val="16"/>
    </w:rPr>
  </w:style>
  <w:style w:type="character" w:customStyle="1" w:styleId="BalloonTextChar1">
    <w:name w:val="Balloon Text Char1"/>
    <w:basedOn w:val="a0"/>
    <w:uiPriority w:val="99"/>
    <w:semiHidden/>
    <w:locked/>
    <w:rsid w:val="007A0600"/>
    <w:rPr>
      <w:rFonts w:ascii="Times New Roman" w:hAnsi="Times New Roman" w:cs="Times New Roman"/>
      <w:sz w:val="2"/>
      <w:szCs w:val="2"/>
      <w:lang w:val="ru-RU" w:eastAsia="en-US"/>
    </w:rPr>
  </w:style>
  <w:style w:type="table" w:styleId="ae">
    <w:name w:val="Table Grid"/>
    <w:basedOn w:val="a1"/>
    <w:uiPriority w:val="99"/>
    <w:rsid w:val="007A0600"/>
    <w:pPr>
      <w:spacing w:after="0" w:line="240" w:lineRule="auto"/>
    </w:pPr>
    <w:rPr>
      <w:rFonts w:ascii="Calibri" w:eastAsia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iPriority w:val="99"/>
    <w:rsid w:val="007A060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7A0600"/>
    <w:rPr>
      <w:rFonts w:ascii="Times New Roman" w:hAnsi="Times New Roman" w:cs="Times New Roman"/>
      <w:sz w:val="24"/>
      <w:szCs w:val="24"/>
      <w:u w:val="none"/>
      <w:effect w:val="none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uiPriority w:val="99"/>
    <w:rsid w:val="007A0600"/>
    <w:rPr>
      <w:b/>
      <w:bCs/>
    </w:rPr>
  </w:style>
  <w:style w:type="paragraph" w:styleId="af">
    <w:name w:val="Body Text Indent"/>
    <w:basedOn w:val="a"/>
    <w:link w:val="af0"/>
    <w:uiPriority w:val="99"/>
    <w:rsid w:val="007A0600"/>
    <w:pPr>
      <w:spacing w:after="0" w:line="240" w:lineRule="auto"/>
      <w:ind w:firstLine="720"/>
    </w:pPr>
    <w:rPr>
      <w:rFonts w:ascii="Times New Roman" w:eastAsia="Times New Roman" w:hAnsi="Times New Roman" w:cs="Times New Roman"/>
      <w:sz w:val="28"/>
      <w:szCs w:val="28"/>
      <w:lang w:val="tt-RU"/>
    </w:rPr>
  </w:style>
  <w:style w:type="character" w:customStyle="1" w:styleId="af0">
    <w:name w:val="Основной текст с отступом Знак"/>
    <w:basedOn w:val="a0"/>
    <w:link w:val="af"/>
    <w:uiPriority w:val="99"/>
    <w:rsid w:val="007A0600"/>
    <w:rPr>
      <w:rFonts w:ascii="Times New Roman" w:eastAsia="Times New Roman" w:hAnsi="Times New Roman" w:cs="Times New Roman"/>
      <w:sz w:val="28"/>
      <w:szCs w:val="28"/>
      <w:lang w:val="tt-RU"/>
    </w:rPr>
  </w:style>
  <w:style w:type="paragraph" w:styleId="af1">
    <w:name w:val="Body Text"/>
    <w:basedOn w:val="a"/>
    <w:link w:val="af2"/>
    <w:uiPriority w:val="99"/>
    <w:rsid w:val="007A0600"/>
    <w:pPr>
      <w:spacing w:after="120" w:line="276" w:lineRule="auto"/>
    </w:pPr>
    <w:rPr>
      <w:rFonts w:ascii="Calibri" w:eastAsia="Calibri" w:hAnsi="Calibri" w:cs="Calibri"/>
      <w:lang w:eastAsia="en-US"/>
    </w:rPr>
  </w:style>
  <w:style w:type="character" w:customStyle="1" w:styleId="af2">
    <w:name w:val="Основной текст Знак"/>
    <w:basedOn w:val="a0"/>
    <w:link w:val="af1"/>
    <w:uiPriority w:val="99"/>
    <w:rsid w:val="007A0600"/>
    <w:rPr>
      <w:rFonts w:ascii="Calibri" w:eastAsia="Calibri" w:hAnsi="Calibri" w:cs="Calibri"/>
      <w:lang w:eastAsia="en-US"/>
    </w:rPr>
  </w:style>
  <w:style w:type="paragraph" w:styleId="af3">
    <w:name w:val="Normal (Web)"/>
    <w:basedOn w:val="a"/>
    <w:uiPriority w:val="99"/>
    <w:rsid w:val="007A06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Balloon Text"/>
    <w:basedOn w:val="a"/>
    <w:link w:val="ac"/>
    <w:uiPriority w:val="99"/>
    <w:semiHidden/>
    <w:unhideWhenUsed/>
    <w:rsid w:val="007A06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2">
    <w:name w:val="Текст выноски Знак2"/>
    <w:basedOn w:val="a0"/>
    <w:uiPriority w:val="99"/>
    <w:semiHidden/>
    <w:rsid w:val="007A0600"/>
    <w:rPr>
      <w:rFonts w:ascii="Segoe UI" w:hAnsi="Segoe UI" w:cs="Segoe UI"/>
      <w:sz w:val="18"/>
      <w:szCs w:val="18"/>
    </w:rPr>
  </w:style>
  <w:style w:type="paragraph" w:styleId="af4">
    <w:name w:val="No Spacing"/>
    <w:link w:val="af5"/>
    <w:uiPriority w:val="1"/>
    <w:qFormat/>
    <w:rsid w:val="007A06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5">
    <w:name w:val="Без интервала Знак"/>
    <w:link w:val="af4"/>
    <w:uiPriority w:val="1"/>
    <w:locked/>
    <w:rsid w:val="007A0600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49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16</Pages>
  <Words>9843</Words>
  <Characters>56109</Characters>
  <Application>Microsoft Office Word</Application>
  <DocSecurity>0</DocSecurity>
  <Lines>467</Lines>
  <Paragraphs>131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65821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Мама</dc:creator>
  <cp:keywords/>
  <dc:description/>
  <cp:lastModifiedBy>Мама</cp:lastModifiedBy>
  <cp:revision>12</cp:revision>
  <cp:lastPrinted>2020-11-23T18:50:00Z</cp:lastPrinted>
  <dcterms:created xsi:type="dcterms:W3CDTF">2020-08-23T20:36:00Z</dcterms:created>
  <dcterms:modified xsi:type="dcterms:W3CDTF">2020-11-23T19:01:00Z</dcterms:modified>
</cp:coreProperties>
</file>